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75689" w14:textId="7ECDA736" w:rsidR="00F6459D" w:rsidRDefault="00A560A0" w:rsidP="00A560A0">
      <w:pPr>
        <w:spacing w:after="0" w:line="240" w:lineRule="auto"/>
        <w:jc w:val="center"/>
        <w:rPr>
          <w:rFonts w:ascii="Times New Roman" w:hAnsi="Times New Roman" w:cs="Times New Roman"/>
          <w:sz w:val="28"/>
          <w:szCs w:val="28"/>
        </w:rPr>
      </w:pPr>
      <w:r w:rsidRPr="00A560A0">
        <w:rPr>
          <w:rFonts w:ascii="Times New Roman" w:hAnsi="Times New Roman" w:cs="Times New Roman"/>
          <w:sz w:val="28"/>
          <w:szCs w:val="28"/>
        </w:rPr>
        <w:t xml:space="preserve">Wenxue Lin, </w:t>
      </w:r>
      <w:r w:rsidR="002A5984">
        <w:rPr>
          <w:rFonts w:ascii="Times New Roman" w:hAnsi="Times New Roman" w:cs="Times New Roman"/>
          <w:sz w:val="28"/>
          <w:szCs w:val="28"/>
        </w:rPr>
        <w:t>Ph</w:t>
      </w:r>
      <w:r w:rsidRPr="00A560A0">
        <w:rPr>
          <w:rFonts w:ascii="Times New Roman" w:hAnsi="Times New Roman" w:cs="Times New Roman"/>
          <w:sz w:val="28"/>
          <w:szCs w:val="28"/>
        </w:rPr>
        <w:t>.</w:t>
      </w:r>
      <w:r w:rsidR="002A5984">
        <w:rPr>
          <w:rFonts w:ascii="Times New Roman" w:hAnsi="Times New Roman" w:cs="Times New Roman"/>
          <w:sz w:val="28"/>
          <w:szCs w:val="28"/>
        </w:rPr>
        <w:t>D</w:t>
      </w:r>
      <w:r w:rsidRPr="00A560A0">
        <w:rPr>
          <w:rFonts w:ascii="Times New Roman" w:hAnsi="Times New Roman" w:cs="Times New Roman"/>
          <w:sz w:val="28"/>
          <w:szCs w:val="28"/>
        </w:rPr>
        <w:t>.</w:t>
      </w:r>
    </w:p>
    <w:p w14:paraId="1DB0FDB8" w14:textId="2A024427" w:rsidR="00DE0730" w:rsidRDefault="00DE0730" w:rsidP="00A560A0">
      <w:pPr>
        <w:spacing w:after="0" w:line="240" w:lineRule="auto"/>
        <w:jc w:val="center"/>
        <w:rPr>
          <w:rFonts w:ascii="Times New Roman" w:hAnsi="Times New Roman" w:cs="Times New Roman"/>
          <w:sz w:val="28"/>
          <w:szCs w:val="28"/>
        </w:rPr>
      </w:pPr>
    </w:p>
    <w:tbl>
      <w:tblPr>
        <w:tblStyle w:val="TableGrid"/>
        <w:tblpPr w:leftFromText="180" w:rightFromText="180" w:vertAnchor="text" w:horzAnchor="margin"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4328"/>
      </w:tblGrid>
      <w:tr w:rsidR="00205E91" w14:paraId="02469F4E" w14:textId="77777777" w:rsidTr="00205E91">
        <w:trPr>
          <w:trHeight w:val="845"/>
        </w:trPr>
        <w:tc>
          <w:tcPr>
            <w:tcW w:w="4328" w:type="dxa"/>
          </w:tcPr>
          <w:p w14:paraId="23EC8FC1" w14:textId="77777777" w:rsidR="00205E91" w:rsidRPr="00E13357" w:rsidRDefault="00205E91" w:rsidP="00205E91">
            <w:pPr>
              <w:pStyle w:val="NormalWeb"/>
              <w:shd w:val="clear" w:color="auto" w:fill="FFFFFF"/>
              <w:spacing w:before="0" w:beforeAutospacing="0" w:after="0" w:afterAutospacing="0"/>
              <w:textAlignment w:val="baseline"/>
              <w:rPr>
                <w:rFonts w:ascii="Calibri" w:hAnsi="Calibri" w:cs="Calibri"/>
                <w:color w:val="201F1E"/>
                <w:sz w:val="20"/>
                <w:szCs w:val="20"/>
              </w:rPr>
            </w:pPr>
            <w:r w:rsidRPr="00E13357">
              <w:rPr>
                <w:color w:val="201F1E"/>
                <w:sz w:val="20"/>
                <w:szCs w:val="20"/>
                <w:bdr w:val="none" w:sz="0" w:space="0" w:color="auto" w:frame="1"/>
              </w:rPr>
              <w:t>Department of Epidemiology and Biostatistics</w:t>
            </w:r>
          </w:p>
          <w:p w14:paraId="45539BBB" w14:textId="77777777" w:rsidR="00205E91" w:rsidRPr="00E13357" w:rsidRDefault="00205E91" w:rsidP="00205E91">
            <w:pPr>
              <w:pStyle w:val="NormalWeb"/>
              <w:shd w:val="clear" w:color="auto" w:fill="FFFFFF"/>
              <w:spacing w:before="0" w:beforeAutospacing="0" w:after="0" w:afterAutospacing="0"/>
              <w:textAlignment w:val="baseline"/>
              <w:rPr>
                <w:rFonts w:ascii="Calibri" w:hAnsi="Calibri" w:cs="Calibri"/>
                <w:color w:val="201F1E"/>
                <w:sz w:val="20"/>
                <w:szCs w:val="20"/>
              </w:rPr>
            </w:pPr>
            <w:r w:rsidRPr="00E13357">
              <w:rPr>
                <w:color w:val="201F1E"/>
                <w:sz w:val="20"/>
                <w:szCs w:val="20"/>
                <w:bdr w:val="none" w:sz="0" w:space="0" w:color="auto" w:frame="1"/>
              </w:rPr>
              <w:t>1301 Cecil B. Moore Avenue</w:t>
            </w:r>
          </w:p>
          <w:p w14:paraId="338A2CC0" w14:textId="67285727" w:rsidR="00205E91" w:rsidRPr="00E13357" w:rsidRDefault="00205E91" w:rsidP="00205E91">
            <w:pPr>
              <w:pStyle w:val="NormalWeb"/>
              <w:shd w:val="clear" w:color="auto" w:fill="FFFFFF"/>
              <w:spacing w:before="0" w:beforeAutospacing="0" w:after="0" w:afterAutospacing="0"/>
              <w:textAlignment w:val="baseline"/>
              <w:rPr>
                <w:rFonts w:ascii="Calibri" w:hAnsi="Calibri" w:cs="Calibri"/>
                <w:color w:val="201F1E"/>
                <w:sz w:val="20"/>
                <w:szCs w:val="20"/>
              </w:rPr>
            </w:pPr>
            <w:r w:rsidRPr="00E13357">
              <w:rPr>
                <w:color w:val="201F1E"/>
                <w:sz w:val="20"/>
                <w:szCs w:val="20"/>
                <w:bdr w:val="none" w:sz="0" w:space="0" w:color="auto" w:frame="1"/>
              </w:rPr>
              <w:t>Ritter Annex, 9th floor, 938</w:t>
            </w:r>
          </w:p>
          <w:p w14:paraId="56E39718" w14:textId="77777777" w:rsidR="00205E91" w:rsidRPr="00E13357" w:rsidRDefault="00205E91" w:rsidP="00205E91">
            <w:pPr>
              <w:pStyle w:val="NormalWeb"/>
              <w:shd w:val="clear" w:color="auto" w:fill="FFFFFF"/>
              <w:spacing w:before="0" w:beforeAutospacing="0" w:after="0" w:afterAutospacing="0"/>
              <w:textAlignment w:val="baseline"/>
              <w:rPr>
                <w:rFonts w:ascii="Calibri" w:hAnsi="Calibri" w:cs="Calibri"/>
                <w:color w:val="201F1E"/>
                <w:sz w:val="20"/>
                <w:szCs w:val="20"/>
              </w:rPr>
            </w:pPr>
            <w:r w:rsidRPr="00E13357">
              <w:rPr>
                <w:color w:val="201F1E"/>
                <w:sz w:val="20"/>
                <w:szCs w:val="20"/>
                <w:bdr w:val="none" w:sz="0" w:space="0" w:color="auto" w:frame="1"/>
              </w:rPr>
              <w:t>Philadelphia, PA 19122</w:t>
            </w:r>
          </w:p>
          <w:p w14:paraId="74284949" w14:textId="77777777" w:rsidR="00205E91" w:rsidRDefault="00205E91" w:rsidP="00205E91">
            <w:pPr>
              <w:rPr>
                <w:rFonts w:ascii="Times New Roman" w:hAnsi="Times New Roman" w:cs="Times New Roman"/>
                <w:sz w:val="20"/>
                <w:szCs w:val="20"/>
              </w:rPr>
            </w:pPr>
            <w:r w:rsidRPr="00205E91">
              <w:rPr>
                <w:rFonts w:ascii="Times New Roman" w:hAnsi="Times New Roman" w:cs="Times New Roman"/>
                <w:sz w:val="20"/>
                <w:szCs w:val="20"/>
              </w:rPr>
              <w:t>wenxue.lin@temple.edu</w:t>
            </w:r>
          </w:p>
          <w:p w14:paraId="48905FFE" w14:textId="77777777" w:rsidR="00205E91" w:rsidRPr="00E13357" w:rsidRDefault="00205E91" w:rsidP="00205E91">
            <w:pPr>
              <w:rPr>
                <w:rFonts w:ascii="Times New Roman" w:hAnsi="Times New Roman" w:cs="Times New Roman"/>
                <w:sz w:val="20"/>
                <w:szCs w:val="20"/>
              </w:rPr>
            </w:pPr>
            <w:r w:rsidRPr="00205E91">
              <w:rPr>
                <w:rFonts w:ascii="Times New Roman" w:hAnsi="Times New Roman" w:cs="Times New Roman"/>
                <w:sz w:val="20"/>
                <w:szCs w:val="20"/>
              </w:rPr>
              <w:t>Office phone: 215-204-8070</w:t>
            </w:r>
          </w:p>
          <w:p w14:paraId="65BF7175" w14:textId="77777777" w:rsidR="00205E91" w:rsidRDefault="00205E91" w:rsidP="00205E91">
            <w:pPr>
              <w:jc w:val="center"/>
              <w:rPr>
                <w:rFonts w:ascii="Times New Roman" w:hAnsi="Times New Roman" w:cs="Times New Roman"/>
                <w:sz w:val="28"/>
                <w:szCs w:val="28"/>
              </w:rPr>
            </w:pPr>
          </w:p>
        </w:tc>
        <w:tc>
          <w:tcPr>
            <w:tcW w:w="4328" w:type="dxa"/>
          </w:tcPr>
          <w:p w14:paraId="7C707BB4" w14:textId="77777777" w:rsidR="00205E91" w:rsidRDefault="00205E91" w:rsidP="00205E91">
            <w:pPr>
              <w:jc w:val="right"/>
              <w:rPr>
                <w:rFonts w:ascii="Times New Roman" w:hAnsi="Times New Roman" w:cs="Times New Roman"/>
                <w:sz w:val="28"/>
                <w:szCs w:val="28"/>
              </w:rPr>
            </w:pPr>
          </w:p>
        </w:tc>
      </w:tr>
    </w:tbl>
    <w:p w14:paraId="33FD4A82" w14:textId="77777777" w:rsidR="00DE0730" w:rsidRDefault="00DE0730" w:rsidP="00A560A0">
      <w:pPr>
        <w:spacing w:after="0" w:line="240" w:lineRule="auto"/>
        <w:jc w:val="center"/>
        <w:rPr>
          <w:rFonts w:ascii="Times New Roman" w:hAnsi="Times New Roman" w:cs="Times New Roman"/>
          <w:sz w:val="28"/>
          <w:szCs w:val="28"/>
        </w:rPr>
      </w:pPr>
    </w:p>
    <w:p w14:paraId="246F1C38" w14:textId="77777777" w:rsidR="00033230" w:rsidRDefault="00033230" w:rsidP="00651FFB">
      <w:pPr>
        <w:rPr>
          <w:rFonts w:ascii="Times New Roman" w:hAnsi="Times New Roman" w:cs="Times New Roman"/>
          <w:b/>
          <w:bCs/>
          <w:u w:val="single"/>
        </w:rPr>
      </w:pPr>
    </w:p>
    <w:p w14:paraId="4759D452" w14:textId="7CAA1831" w:rsidR="00651FFB" w:rsidRDefault="00651FFB" w:rsidP="00651FFB">
      <w:pPr>
        <w:rPr>
          <w:rFonts w:ascii="Times New Roman" w:hAnsi="Times New Roman" w:cs="Times New Roman"/>
          <w:b/>
          <w:bCs/>
          <w:u w:val="single"/>
        </w:rPr>
      </w:pPr>
      <w:r w:rsidRPr="00651FFB">
        <w:rPr>
          <w:rFonts w:ascii="Times New Roman" w:hAnsi="Times New Roman" w:cs="Times New Roman"/>
          <w:b/>
          <w:bCs/>
          <w:u w:val="single"/>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771FA" w:rsidRPr="002C7874" w14:paraId="335C2EF8" w14:textId="77777777" w:rsidTr="00DE0730">
        <w:tc>
          <w:tcPr>
            <w:tcW w:w="4675" w:type="dxa"/>
          </w:tcPr>
          <w:p w14:paraId="3041CEFE" w14:textId="178C03DA" w:rsidR="008771FA" w:rsidRPr="002C7874" w:rsidRDefault="008771FA" w:rsidP="00EA0B00">
            <w:pPr>
              <w:rPr>
                <w:rFonts w:ascii="Times New Roman" w:hAnsi="Times New Roman"/>
                <w:b/>
                <w:sz w:val="20"/>
                <w:szCs w:val="20"/>
              </w:rPr>
            </w:pPr>
            <w:r w:rsidRPr="002C7874">
              <w:rPr>
                <w:rFonts w:ascii="Times New Roman" w:hAnsi="Times New Roman"/>
                <w:b/>
                <w:sz w:val="20"/>
                <w:szCs w:val="20"/>
              </w:rPr>
              <w:t xml:space="preserve">Pennsylvania State University </w:t>
            </w:r>
          </w:p>
          <w:p w14:paraId="658CAACB" w14:textId="3D3EE0C6" w:rsidR="008771FA" w:rsidRPr="002C7874" w:rsidRDefault="008771FA" w:rsidP="00EA0B00">
            <w:pPr>
              <w:rPr>
                <w:rFonts w:ascii="Times New Roman" w:hAnsi="Times New Roman"/>
                <w:bCs/>
                <w:sz w:val="20"/>
                <w:szCs w:val="20"/>
              </w:rPr>
            </w:pPr>
            <w:r w:rsidRPr="002C7874">
              <w:rPr>
                <w:rFonts w:ascii="Times New Roman" w:hAnsi="Times New Roman"/>
                <w:b/>
                <w:sz w:val="20"/>
                <w:szCs w:val="20"/>
              </w:rPr>
              <w:t>College of Medicine</w:t>
            </w:r>
            <w:r w:rsidRPr="002C7874">
              <w:rPr>
                <w:rFonts w:ascii="Times New Roman" w:hAnsi="Times New Roman"/>
                <w:bCs/>
                <w:sz w:val="20"/>
                <w:szCs w:val="20"/>
              </w:rPr>
              <w:t xml:space="preserve"> </w:t>
            </w:r>
          </w:p>
          <w:p w14:paraId="7F3A2004" w14:textId="2C20132F" w:rsidR="008771FA" w:rsidRPr="002C7874" w:rsidRDefault="008771FA" w:rsidP="00EA0B00">
            <w:pPr>
              <w:rPr>
                <w:rFonts w:ascii="Times New Roman" w:hAnsi="Times New Roman"/>
                <w:bCs/>
                <w:sz w:val="20"/>
                <w:szCs w:val="20"/>
              </w:rPr>
            </w:pPr>
            <w:r w:rsidRPr="002C7874">
              <w:rPr>
                <w:rFonts w:ascii="Times New Roman" w:hAnsi="Times New Roman"/>
                <w:bCs/>
                <w:sz w:val="20"/>
                <w:szCs w:val="20"/>
              </w:rPr>
              <w:t>Ph.D. in Epidemiology</w:t>
            </w:r>
          </w:p>
          <w:p w14:paraId="73EB24BF" w14:textId="5121B579" w:rsidR="008771FA" w:rsidRPr="002C7874" w:rsidRDefault="008771FA" w:rsidP="00EA0B00">
            <w:pPr>
              <w:rPr>
                <w:rFonts w:ascii="Times New Roman" w:hAnsi="Times New Roman"/>
                <w:bCs/>
                <w:sz w:val="20"/>
                <w:szCs w:val="20"/>
              </w:rPr>
            </w:pPr>
            <w:r w:rsidRPr="002C7874">
              <w:rPr>
                <w:rFonts w:ascii="Times New Roman" w:hAnsi="Times New Roman"/>
                <w:bCs/>
                <w:sz w:val="20"/>
                <w:szCs w:val="20"/>
              </w:rPr>
              <w:t>GPA: 3.</w:t>
            </w:r>
            <w:r w:rsidR="00996188">
              <w:rPr>
                <w:rFonts w:ascii="Times New Roman" w:hAnsi="Times New Roman"/>
                <w:bCs/>
                <w:sz w:val="20"/>
                <w:szCs w:val="20"/>
              </w:rPr>
              <w:t>9</w:t>
            </w:r>
            <w:r w:rsidRPr="002C7874">
              <w:rPr>
                <w:rFonts w:ascii="Times New Roman" w:hAnsi="Times New Roman"/>
                <w:bCs/>
                <w:sz w:val="20"/>
                <w:szCs w:val="20"/>
              </w:rPr>
              <w:t>/4.0</w:t>
            </w:r>
          </w:p>
          <w:p w14:paraId="0C16CD48" w14:textId="1EEDB7CA" w:rsidR="008771FA" w:rsidRPr="002C7874" w:rsidRDefault="008771FA" w:rsidP="00EA0B00">
            <w:pPr>
              <w:rPr>
                <w:rFonts w:ascii="Times New Roman" w:hAnsi="Times New Roman" w:cs="Times New Roman"/>
                <w:b/>
                <w:bCs/>
                <w:sz w:val="20"/>
                <w:szCs w:val="20"/>
                <w:u w:val="single"/>
              </w:rPr>
            </w:pPr>
          </w:p>
        </w:tc>
        <w:tc>
          <w:tcPr>
            <w:tcW w:w="4675" w:type="dxa"/>
          </w:tcPr>
          <w:p w14:paraId="777D289D" w14:textId="6F2F4492" w:rsidR="00856919" w:rsidRPr="002C7874" w:rsidRDefault="008771FA" w:rsidP="00295862">
            <w:pPr>
              <w:ind w:left="420"/>
              <w:jc w:val="right"/>
              <w:rPr>
                <w:rFonts w:ascii="Times New Roman" w:hAnsi="Times New Roman"/>
                <w:bCs/>
                <w:sz w:val="20"/>
                <w:szCs w:val="20"/>
              </w:rPr>
            </w:pPr>
            <w:r w:rsidRPr="002C7874">
              <w:rPr>
                <w:rFonts w:ascii="Times New Roman" w:hAnsi="Times New Roman"/>
                <w:bCs/>
                <w:sz w:val="20"/>
                <w:szCs w:val="20"/>
              </w:rPr>
              <w:t>Aug</w:t>
            </w:r>
            <w:r w:rsidR="00295862">
              <w:rPr>
                <w:rFonts w:ascii="Times New Roman" w:hAnsi="Times New Roman"/>
                <w:bCs/>
                <w:sz w:val="20"/>
                <w:szCs w:val="20"/>
              </w:rPr>
              <w:t xml:space="preserve"> </w:t>
            </w:r>
            <w:r w:rsidRPr="002C7874">
              <w:rPr>
                <w:rFonts w:ascii="Times New Roman" w:hAnsi="Times New Roman"/>
                <w:bCs/>
                <w:sz w:val="20"/>
                <w:szCs w:val="20"/>
              </w:rPr>
              <w:t>2022</w:t>
            </w:r>
          </w:p>
          <w:p w14:paraId="6FA58DD4" w14:textId="09A1662F" w:rsidR="008771FA" w:rsidRPr="002C7874" w:rsidRDefault="008771FA" w:rsidP="00295862">
            <w:pPr>
              <w:ind w:left="420"/>
              <w:jc w:val="right"/>
              <w:rPr>
                <w:rFonts w:ascii="Times New Roman" w:hAnsi="Times New Roman"/>
                <w:bCs/>
                <w:sz w:val="20"/>
                <w:szCs w:val="20"/>
              </w:rPr>
            </w:pPr>
          </w:p>
          <w:p w14:paraId="61CDE878" w14:textId="77777777" w:rsidR="008771FA" w:rsidRPr="002C7874" w:rsidRDefault="008771FA" w:rsidP="00295862">
            <w:pPr>
              <w:jc w:val="right"/>
              <w:rPr>
                <w:rFonts w:ascii="Times New Roman" w:hAnsi="Times New Roman" w:cs="Times New Roman"/>
                <w:b/>
                <w:bCs/>
                <w:sz w:val="20"/>
                <w:szCs w:val="20"/>
                <w:u w:val="single"/>
              </w:rPr>
            </w:pPr>
          </w:p>
        </w:tc>
      </w:tr>
      <w:tr w:rsidR="008771FA" w:rsidRPr="002C7874" w14:paraId="4836D64A" w14:textId="77777777" w:rsidTr="00DE0730">
        <w:trPr>
          <w:trHeight w:val="764"/>
        </w:trPr>
        <w:tc>
          <w:tcPr>
            <w:tcW w:w="4675" w:type="dxa"/>
          </w:tcPr>
          <w:p w14:paraId="466622A6" w14:textId="77777777" w:rsidR="008771FA" w:rsidRPr="002C7874" w:rsidRDefault="008771FA" w:rsidP="00EA0B00">
            <w:pPr>
              <w:rPr>
                <w:rFonts w:ascii="Times New Roman" w:hAnsi="Times New Roman"/>
                <w:sz w:val="20"/>
                <w:szCs w:val="20"/>
              </w:rPr>
            </w:pPr>
            <w:r w:rsidRPr="002C7874">
              <w:rPr>
                <w:rFonts w:ascii="Times New Roman" w:hAnsi="Times New Roman"/>
                <w:b/>
                <w:sz w:val="20"/>
                <w:szCs w:val="20"/>
              </w:rPr>
              <w:t>University of Oklahoma Health Sciences Center</w:t>
            </w:r>
            <w:r w:rsidRPr="002C7874">
              <w:rPr>
                <w:rFonts w:ascii="Times New Roman" w:hAnsi="Times New Roman"/>
                <w:sz w:val="20"/>
                <w:szCs w:val="20"/>
              </w:rPr>
              <w:t xml:space="preserve">   </w:t>
            </w:r>
          </w:p>
          <w:p w14:paraId="7DE09613" w14:textId="77777777" w:rsidR="008771FA" w:rsidRPr="002C7874" w:rsidRDefault="008771FA" w:rsidP="00EA0B00">
            <w:pPr>
              <w:rPr>
                <w:rFonts w:ascii="Times New Roman" w:hAnsi="Times New Roman"/>
                <w:sz w:val="20"/>
                <w:szCs w:val="20"/>
              </w:rPr>
            </w:pPr>
            <w:r w:rsidRPr="002C7874">
              <w:rPr>
                <w:rFonts w:ascii="Times New Roman" w:hAnsi="Times New Roman"/>
                <w:sz w:val="20"/>
                <w:szCs w:val="20"/>
              </w:rPr>
              <w:t>M.S. in Epidemiology</w:t>
            </w:r>
          </w:p>
          <w:p w14:paraId="64ECEDF9" w14:textId="77777777" w:rsidR="00856919" w:rsidRPr="002C7874" w:rsidRDefault="008771FA" w:rsidP="00EA0B00">
            <w:pPr>
              <w:rPr>
                <w:rFonts w:ascii="Times New Roman" w:hAnsi="Times New Roman"/>
                <w:sz w:val="20"/>
                <w:szCs w:val="20"/>
              </w:rPr>
            </w:pPr>
            <w:r w:rsidRPr="002C7874">
              <w:rPr>
                <w:rFonts w:ascii="Times New Roman" w:hAnsi="Times New Roman"/>
                <w:sz w:val="20"/>
                <w:szCs w:val="20"/>
              </w:rPr>
              <w:t>GPA:4.0/4.0</w:t>
            </w:r>
          </w:p>
          <w:p w14:paraId="72829EBB" w14:textId="41975036" w:rsidR="008771FA" w:rsidRPr="002C7874" w:rsidRDefault="008771FA" w:rsidP="00EA0B00">
            <w:pPr>
              <w:rPr>
                <w:rFonts w:ascii="Times New Roman" w:hAnsi="Times New Roman"/>
                <w:sz w:val="20"/>
                <w:szCs w:val="20"/>
              </w:rPr>
            </w:pPr>
            <w:r w:rsidRPr="002C7874">
              <w:rPr>
                <w:rFonts w:ascii="Times New Roman" w:hAnsi="Times New Roman"/>
                <w:sz w:val="20"/>
                <w:szCs w:val="20"/>
              </w:rPr>
              <w:t xml:space="preserve">              </w:t>
            </w:r>
          </w:p>
        </w:tc>
        <w:tc>
          <w:tcPr>
            <w:tcW w:w="4675" w:type="dxa"/>
          </w:tcPr>
          <w:p w14:paraId="37CC8A12" w14:textId="03D5EA01" w:rsidR="008771FA" w:rsidRPr="002C7874" w:rsidRDefault="008771FA" w:rsidP="00295862">
            <w:pPr>
              <w:ind w:left="420"/>
              <w:jc w:val="right"/>
              <w:rPr>
                <w:rFonts w:ascii="Times New Roman" w:hAnsi="Times New Roman"/>
                <w:b/>
                <w:sz w:val="20"/>
                <w:szCs w:val="20"/>
              </w:rPr>
            </w:pPr>
            <w:r w:rsidRPr="002C7874">
              <w:rPr>
                <w:rFonts w:ascii="Times New Roman" w:hAnsi="Times New Roman"/>
                <w:sz w:val="20"/>
                <w:szCs w:val="20"/>
              </w:rPr>
              <w:t>May 2019</w:t>
            </w:r>
          </w:p>
          <w:p w14:paraId="18106672" w14:textId="77777777" w:rsidR="008771FA" w:rsidRPr="002C7874" w:rsidRDefault="008771FA" w:rsidP="00295862">
            <w:pPr>
              <w:jc w:val="right"/>
              <w:rPr>
                <w:rFonts w:ascii="Times New Roman" w:hAnsi="Times New Roman" w:cs="Times New Roman"/>
                <w:b/>
                <w:bCs/>
                <w:sz w:val="20"/>
                <w:szCs w:val="20"/>
                <w:u w:val="single"/>
              </w:rPr>
            </w:pPr>
          </w:p>
        </w:tc>
      </w:tr>
      <w:tr w:rsidR="008771FA" w:rsidRPr="002C7874" w14:paraId="4AAB0C81" w14:textId="77777777" w:rsidTr="00DE0730">
        <w:tc>
          <w:tcPr>
            <w:tcW w:w="4675" w:type="dxa"/>
          </w:tcPr>
          <w:p w14:paraId="6857E57C" w14:textId="77777777" w:rsidR="008771FA" w:rsidRPr="002C7874" w:rsidRDefault="008771FA" w:rsidP="00EA0B00">
            <w:pPr>
              <w:rPr>
                <w:rFonts w:ascii="Times New Roman" w:hAnsi="Times New Roman"/>
                <w:sz w:val="20"/>
                <w:szCs w:val="20"/>
              </w:rPr>
            </w:pPr>
            <w:r w:rsidRPr="002C7874">
              <w:rPr>
                <w:rFonts w:ascii="Times New Roman" w:hAnsi="Times New Roman"/>
                <w:b/>
                <w:sz w:val="20"/>
                <w:szCs w:val="20"/>
              </w:rPr>
              <w:t>Washington State University</w:t>
            </w:r>
            <w:r w:rsidRPr="002C7874">
              <w:rPr>
                <w:rFonts w:ascii="Times New Roman" w:hAnsi="Times New Roman"/>
                <w:sz w:val="20"/>
                <w:szCs w:val="20"/>
              </w:rPr>
              <w:t xml:space="preserve"> </w:t>
            </w:r>
          </w:p>
          <w:p w14:paraId="2AA9940A" w14:textId="7C41188D" w:rsidR="008771FA" w:rsidRPr="002C7874" w:rsidRDefault="008771FA" w:rsidP="00EA0B00">
            <w:pPr>
              <w:rPr>
                <w:rFonts w:ascii="Times New Roman" w:hAnsi="Times New Roman"/>
                <w:sz w:val="20"/>
                <w:szCs w:val="20"/>
              </w:rPr>
            </w:pPr>
            <w:r w:rsidRPr="002C7874">
              <w:rPr>
                <w:rFonts w:ascii="Times New Roman" w:hAnsi="Times New Roman"/>
                <w:sz w:val="20"/>
                <w:szCs w:val="20"/>
              </w:rPr>
              <w:t xml:space="preserve">M.S. </w:t>
            </w:r>
            <w:r w:rsidRPr="002C7874">
              <w:rPr>
                <w:rFonts w:ascii="Times New Roman" w:hAnsi="Times New Roman" w:hint="eastAsia"/>
                <w:sz w:val="20"/>
                <w:szCs w:val="20"/>
              </w:rPr>
              <w:t xml:space="preserve">in </w:t>
            </w:r>
            <w:r w:rsidRPr="002C7874">
              <w:rPr>
                <w:rFonts w:ascii="Times New Roman" w:hAnsi="Times New Roman"/>
                <w:sz w:val="20"/>
                <w:szCs w:val="20"/>
              </w:rPr>
              <w:t>Materials Science and Engineering</w:t>
            </w:r>
          </w:p>
          <w:p w14:paraId="7AC7BB88" w14:textId="46A10B30" w:rsidR="008771FA" w:rsidRPr="002C7874" w:rsidRDefault="008771FA" w:rsidP="00EA0B00">
            <w:pPr>
              <w:rPr>
                <w:rFonts w:ascii="Times New Roman" w:hAnsi="Times New Roman" w:cs="Times New Roman"/>
                <w:b/>
                <w:bCs/>
                <w:sz w:val="20"/>
                <w:szCs w:val="20"/>
                <w:u w:val="single"/>
              </w:rPr>
            </w:pPr>
          </w:p>
        </w:tc>
        <w:tc>
          <w:tcPr>
            <w:tcW w:w="4675" w:type="dxa"/>
          </w:tcPr>
          <w:p w14:paraId="5B724AC3" w14:textId="3EAF33AB" w:rsidR="008771FA" w:rsidRPr="002C7874" w:rsidRDefault="00856919" w:rsidP="00295862">
            <w:pPr>
              <w:jc w:val="right"/>
              <w:rPr>
                <w:rFonts w:ascii="Times New Roman" w:hAnsi="Times New Roman" w:cs="Times New Roman"/>
                <w:b/>
                <w:bCs/>
                <w:sz w:val="20"/>
                <w:szCs w:val="20"/>
                <w:u w:val="single"/>
              </w:rPr>
            </w:pPr>
            <w:r w:rsidRPr="002C7874">
              <w:rPr>
                <w:rFonts w:ascii="Times New Roman" w:hAnsi="Times New Roman"/>
                <w:sz w:val="20"/>
                <w:szCs w:val="20"/>
              </w:rPr>
              <w:t>May 2016</w:t>
            </w:r>
          </w:p>
        </w:tc>
      </w:tr>
      <w:tr w:rsidR="008771FA" w:rsidRPr="002C7874" w14:paraId="46E1937A" w14:textId="77777777" w:rsidTr="00DE0730">
        <w:tc>
          <w:tcPr>
            <w:tcW w:w="4675" w:type="dxa"/>
          </w:tcPr>
          <w:p w14:paraId="42EA3583" w14:textId="4D769C9B" w:rsidR="008771FA" w:rsidRPr="002C7874" w:rsidRDefault="008771FA" w:rsidP="00EA0B00">
            <w:pPr>
              <w:rPr>
                <w:rFonts w:ascii="Times New Roman" w:hAnsi="Times New Roman"/>
                <w:b/>
                <w:sz w:val="20"/>
                <w:szCs w:val="20"/>
              </w:rPr>
            </w:pPr>
            <w:r w:rsidRPr="002C7874">
              <w:rPr>
                <w:rFonts w:ascii="Times New Roman" w:hAnsi="Times New Roman"/>
                <w:b/>
                <w:sz w:val="20"/>
                <w:szCs w:val="20"/>
              </w:rPr>
              <w:t>Dalian Medical University</w:t>
            </w:r>
            <w:r w:rsidR="00856919" w:rsidRPr="002C7874">
              <w:rPr>
                <w:rFonts w:ascii="Times New Roman" w:hAnsi="Times New Roman"/>
                <w:b/>
                <w:sz w:val="20"/>
                <w:szCs w:val="20"/>
              </w:rPr>
              <w:t>, China</w:t>
            </w:r>
          </w:p>
          <w:p w14:paraId="306068B4" w14:textId="77777777" w:rsidR="008771FA" w:rsidRPr="002C7874" w:rsidRDefault="008771FA" w:rsidP="00EA0B00">
            <w:pPr>
              <w:rPr>
                <w:rFonts w:ascii="Times New Roman" w:hAnsi="Times New Roman"/>
                <w:sz w:val="20"/>
                <w:szCs w:val="20"/>
              </w:rPr>
            </w:pPr>
            <w:r w:rsidRPr="002C7874">
              <w:rPr>
                <w:rFonts w:ascii="Times New Roman" w:hAnsi="Times New Roman"/>
                <w:sz w:val="20"/>
                <w:szCs w:val="20"/>
              </w:rPr>
              <w:t>B.S. in Biotechnology</w:t>
            </w:r>
          </w:p>
          <w:p w14:paraId="1F0B9FC2" w14:textId="50009F40" w:rsidR="008771FA" w:rsidRPr="002C7874" w:rsidRDefault="008771FA" w:rsidP="00EA0B00">
            <w:pPr>
              <w:rPr>
                <w:rFonts w:ascii="Times New Roman" w:hAnsi="Times New Roman" w:cs="Times New Roman"/>
                <w:b/>
                <w:bCs/>
                <w:sz w:val="20"/>
                <w:szCs w:val="20"/>
                <w:u w:val="single"/>
              </w:rPr>
            </w:pPr>
          </w:p>
        </w:tc>
        <w:tc>
          <w:tcPr>
            <w:tcW w:w="4675" w:type="dxa"/>
          </w:tcPr>
          <w:p w14:paraId="1BFCA8B9" w14:textId="0366971E" w:rsidR="008771FA" w:rsidRPr="002C7874" w:rsidRDefault="00856919" w:rsidP="00295862">
            <w:pPr>
              <w:jc w:val="right"/>
              <w:rPr>
                <w:rFonts w:ascii="Times New Roman" w:hAnsi="Times New Roman" w:cs="Times New Roman"/>
                <w:b/>
                <w:bCs/>
                <w:sz w:val="20"/>
                <w:szCs w:val="20"/>
                <w:u w:val="single"/>
              </w:rPr>
            </w:pPr>
            <w:r w:rsidRPr="002C7874">
              <w:rPr>
                <w:rFonts w:ascii="Times New Roman" w:hAnsi="Times New Roman"/>
                <w:sz w:val="20"/>
                <w:szCs w:val="20"/>
              </w:rPr>
              <w:t>Jul</w:t>
            </w:r>
            <w:r w:rsidR="00295862">
              <w:rPr>
                <w:rFonts w:ascii="Times New Roman" w:hAnsi="Times New Roman"/>
                <w:sz w:val="20"/>
                <w:szCs w:val="20"/>
              </w:rPr>
              <w:t xml:space="preserve"> </w:t>
            </w:r>
            <w:r w:rsidRPr="002C7874">
              <w:rPr>
                <w:rFonts w:ascii="Times New Roman" w:hAnsi="Times New Roman"/>
                <w:sz w:val="20"/>
                <w:szCs w:val="20"/>
              </w:rPr>
              <w:t>2014</w:t>
            </w:r>
          </w:p>
        </w:tc>
      </w:tr>
      <w:tr w:rsidR="008771FA" w:rsidRPr="002C7874" w14:paraId="077EFE5C" w14:textId="77777777" w:rsidTr="00DE0730">
        <w:tc>
          <w:tcPr>
            <w:tcW w:w="4675" w:type="dxa"/>
          </w:tcPr>
          <w:p w14:paraId="24BB6D31" w14:textId="066FCE9C" w:rsidR="00856919" w:rsidRPr="002C7874" w:rsidRDefault="00856919" w:rsidP="00EA0B00">
            <w:pPr>
              <w:rPr>
                <w:rFonts w:ascii="Times New Roman" w:hAnsi="Times New Roman"/>
                <w:sz w:val="20"/>
                <w:szCs w:val="20"/>
              </w:rPr>
            </w:pPr>
            <w:r w:rsidRPr="002C7874">
              <w:rPr>
                <w:rFonts w:ascii="Times New Roman" w:hAnsi="Times New Roman"/>
                <w:b/>
                <w:sz w:val="20"/>
                <w:szCs w:val="20"/>
              </w:rPr>
              <w:t>Emporia State University, K</w:t>
            </w:r>
            <w:r w:rsidR="00DE0730" w:rsidRPr="002C7874">
              <w:rPr>
                <w:rFonts w:ascii="Times New Roman" w:hAnsi="Times New Roman"/>
                <w:b/>
                <w:sz w:val="20"/>
                <w:szCs w:val="20"/>
              </w:rPr>
              <w:t>S</w:t>
            </w:r>
            <w:r w:rsidRPr="002C7874">
              <w:rPr>
                <w:rFonts w:ascii="Times New Roman" w:hAnsi="Times New Roman"/>
                <w:sz w:val="20"/>
                <w:szCs w:val="20"/>
              </w:rPr>
              <w:t xml:space="preserve"> </w:t>
            </w:r>
          </w:p>
          <w:p w14:paraId="35EBCC74" w14:textId="31F87C0B" w:rsidR="00856919" w:rsidRPr="002C7874" w:rsidRDefault="00856919" w:rsidP="00EA0B00">
            <w:pPr>
              <w:rPr>
                <w:rFonts w:ascii="Times New Roman" w:hAnsi="Times New Roman"/>
                <w:sz w:val="20"/>
                <w:szCs w:val="20"/>
              </w:rPr>
            </w:pPr>
            <w:r w:rsidRPr="002C7874">
              <w:rPr>
                <w:rFonts w:ascii="Times New Roman" w:hAnsi="Times New Roman"/>
                <w:sz w:val="20"/>
                <w:szCs w:val="20"/>
              </w:rPr>
              <w:t xml:space="preserve">Exchange </w:t>
            </w:r>
            <w:r w:rsidRPr="002C7874">
              <w:rPr>
                <w:rFonts w:ascii="Times New Roman" w:hAnsi="Times New Roman" w:hint="eastAsia"/>
                <w:sz w:val="20"/>
                <w:szCs w:val="20"/>
              </w:rPr>
              <w:t>S</w:t>
            </w:r>
            <w:r w:rsidRPr="002C7874">
              <w:rPr>
                <w:rFonts w:ascii="Times New Roman" w:hAnsi="Times New Roman"/>
                <w:sz w:val="20"/>
                <w:szCs w:val="20"/>
              </w:rPr>
              <w:t xml:space="preserve">tudent                                  </w:t>
            </w:r>
            <w:r w:rsidRPr="002C7874">
              <w:rPr>
                <w:rFonts w:ascii="Times New Roman" w:hAnsi="Times New Roman" w:hint="eastAsia"/>
                <w:sz w:val="20"/>
                <w:szCs w:val="20"/>
              </w:rPr>
              <w:t xml:space="preserve">    </w:t>
            </w:r>
          </w:p>
          <w:p w14:paraId="56E39A18" w14:textId="320F5403" w:rsidR="008771FA" w:rsidRPr="002C7874" w:rsidRDefault="008771FA" w:rsidP="00EA0B00">
            <w:pPr>
              <w:rPr>
                <w:rFonts w:ascii="Times New Roman" w:hAnsi="Times New Roman" w:cs="Times New Roman"/>
                <w:b/>
                <w:bCs/>
                <w:sz w:val="20"/>
                <w:szCs w:val="20"/>
                <w:u w:val="single"/>
              </w:rPr>
            </w:pPr>
          </w:p>
        </w:tc>
        <w:tc>
          <w:tcPr>
            <w:tcW w:w="4675" w:type="dxa"/>
          </w:tcPr>
          <w:p w14:paraId="749B5E56" w14:textId="4D47F8EC" w:rsidR="008771FA" w:rsidRPr="002C7874" w:rsidRDefault="00856919" w:rsidP="00295862">
            <w:pPr>
              <w:jc w:val="right"/>
              <w:rPr>
                <w:rFonts w:ascii="Times New Roman" w:hAnsi="Times New Roman" w:cs="Times New Roman"/>
                <w:b/>
                <w:bCs/>
                <w:sz w:val="20"/>
                <w:szCs w:val="20"/>
                <w:u w:val="single"/>
              </w:rPr>
            </w:pPr>
            <w:r w:rsidRPr="002C7874">
              <w:rPr>
                <w:rFonts w:ascii="Times New Roman" w:hAnsi="Times New Roman"/>
                <w:sz w:val="20"/>
                <w:szCs w:val="20"/>
              </w:rPr>
              <w:t>May 2014</w:t>
            </w:r>
          </w:p>
        </w:tc>
      </w:tr>
    </w:tbl>
    <w:p w14:paraId="711B8098" w14:textId="77777777" w:rsidR="00B43163" w:rsidRDefault="00B43163" w:rsidP="00B43163">
      <w:pPr>
        <w:rPr>
          <w:rFonts w:ascii="Times New Roman" w:hAnsi="Times New Roman" w:cs="Times New Roman"/>
          <w:b/>
          <w:bCs/>
          <w:u w:val="single"/>
        </w:rPr>
      </w:pPr>
      <w:bookmarkStart w:id="0" w:name="_Hlk95470351"/>
    </w:p>
    <w:p w14:paraId="7F489712" w14:textId="3C324F5D" w:rsidR="00B43163" w:rsidRPr="004469FE" w:rsidRDefault="00B43163" w:rsidP="00B43163">
      <w:pPr>
        <w:rPr>
          <w:rFonts w:ascii="Times New Roman" w:hAnsi="Times New Roman" w:cs="Times New Roman"/>
          <w:b/>
          <w:bCs/>
          <w:u w:val="single"/>
        </w:rPr>
      </w:pPr>
      <w:r>
        <w:rPr>
          <w:rFonts w:ascii="Times New Roman" w:hAnsi="Times New Roman" w:cs="Times New Roman"/>
          <w:b/>
          <w:bCs/>
          <w:u w:val="single"/>
        </w:rPr>
        <w:t>TEACHING EXPERIENCE</w:t>
      </w:r>
    </w:p>
    <w:tbl>
      <w:tblPr>
        <w:tblStyle w:val="TableGrid"/>
        <w:tblW w:w="8960" w:type="dxa"/>
        <w:tblInd w:w="420" w:type="dxa"/>
        <w:tblLook w:val="04A0" w:firstRow="1" w:lastRow="0" w:firstColumn="1" w:lastColumn="0" w:noHBand="0" w:noVBand="1"/>
      </w:tblPr>
      <w:tblGrid>
        <w:gridCol w:w="6797"/>
        <w:gridCol w:w="2163"/>
      </w:tblGrid>
      <w:tr w:rsidR="00B43163" w14:paraId="0EED12A8" w14:textId="77777777" w:rsidTr="002A5984">
        <w:trPr>
          <w:trHeight w:val="1548"/>
        </w:trPr>
        <w:tc>
          <w:tcPr>
            <w:tcW w:w="6797" w:type="dxa"/>
            <w:tcBorders>
              <w:top w:val="nil"/>
              <w:left w:val="nil"/>
              <w:bottom w:val="nil"/>
              <w:right w:val="nil"/>
            </w:tcBorders>
          </w:tcPr>
          <w:p w14:paraId="78756870" w14:textId="5A7E565D" w:rsidR="002A5984" w:rsidRDefault="002A5984" w:rsidP="00387B76">
            <w:pPr>
              <w:rPr>
                <w:rFonts w:ascii="Times New Roman" w:hAnsi="Times New Roman"/>
                <w:b/>
              </w:rPr>
            </w:pPr>
            <w:bookmarkStart w:id="1" w:name="_Hlk95577071"/>
            <w:bookmarkEnd w:id="0"/>
            <w:r>
              <w:rPr>
                <w:rFonts w:ascii="Times New Roman" w:hAnsi="Times New Roman"/>
                <w:b/>
              </w:rPr>
              <w:t xml:space="preserve">Assistant Professor </w:t>
            </w:r>
            <w:r w:rsidR="007854C2">
              <w:rPr>
                <w:rFonts w:ascii="Times New Roman" w:hAnsi="Times New Roman"/>
                <w:b/>
              </w:rPr>
              <w:t>of Instruction</w:t>
            </w:r>
            <w:r>
              <w:rPr>
                <w:rFonts w:ascii="Times New Roman" w:hAnsi="Times New Roman"/>
                <w:b/>
              </w:rPr>
              <w:t xml:space="preserve">                                                                             </w:t>
            </w:r>
          </w:p>
          <w:p w14:paraId="3BDADED0" w14:textId="428EDAE1" w:rsidR="002A5984" w:rsidRPr="002A5984" w:rsidRDefault="002A5984" w:rsidP="00387B76">
            <w:pPr>
              <w:rPr>
                <w:rFonts w:ascii="Times New Roman" w:hAnsi="Times New Roman"/>
                <w:bCs/>
              </w:rPr>
            </w:pPr>
            <w:r w:rsidRPr="002A5984">
              <w:rPr>
                <w:rFonts w:ascii="Times New Roman" w:hAnsi="Times New Roman"/>
                <w:bCs/>
              </w:rPr>
              <w:t>Department of Epidemiology and Biostatistics</w:t>
            </w:r>
          </w:p>
          <w:p w14:paraId="38C48988" w14:textId="447816E3" w:rsidR="002A5984" w:rsidRPr="002A5984" w:rsidRDefault="002A5984" w:rsidP="00387B76">
            <w:pPr>
              <w:rPr>
                <w:rFonts w:ascii="Times New Roman" w:hAnsi="Times New Roman"/>
                <w:bCs/>
              </w:rPr>
            </w:pPr>
            <w:r w:rsidRPr="002A5984">
              <w:rPr>
                <w:rFonts w:ascii="Times New Roman" w:hAnsi="Times New Roman"/>
                <w:bCs/>
              </w:rPr>
              <w:t>Temple University</w:t>
            </w:r>
          </w:p>
          <w:p w14:paraId="03A0407A" w14:textId="3CE710CF" w:rsidR="00C6108B" w:rsidRDefault="00C6108B" w:rsidP="001F0189">
            <w:pPr>
              <w:pStyle w:val="ListParagraph"/>
              <w:numPr>
                <w:ilvl w:val="0"/>
                <w:numId w:val="7"/>
              </w:numPr>
              <w:rPr>
                <w:rFonts w:ascii="Times New Roman" w:hAnsi="Times New Roman"/>
                <w:bCs/>
              </w:rPr>
            </w:pPr>
            <w:r>
              <w:rPr>
                <w:rFonts w:ascii="Times New Roman" w:hAnsi="Times New Roman"/>
                <w:bCs/>
              </w:rPr>
              <w:t xml:space="preserve">EPBI 2219 </w:t>
            </w:r>
            <w:r w:rsidRPr="00C6108B">
              <w:rPr>
                <w:rFonts w:ascii="Times New Roman" w:hAnsi="Times New Roman"/>
                <w:bCs/>
              </w:rPr>
              <w:t>Biostatistics and Public Health</w:t>
            </w:r>
          </w:p>
          <w:p w14:paraId="44AEAAED" w14:textId="3D265BE5" w:rsidR="002A5984" w:rsidRDefault="00B062DF" w:rsidP="001F0189">
            <w:pPr>
              <w:pStyle w:val="ListParagraph"/>
              <w:numPr>
                <w:ilvl w:val="0"/>
                <w:numId w:val="7"/>
              </w:numPr>
              <w:rPr>
                <w:rFonts w:ascii="Times New Roman" w:hAnsi="Times New Roman"/>
                <w:bCs/>
              </w:rPr>
            </w:pPr>
            <w:r w:rsidRPr="00B062DF">
              <w:rPr>
                <w:rFonts w:ascii="Times New Roman" w:hAnsi="Times New Roman"/>
                <w:bCs/>
              </w:rPr>
              <w:t>EPBI</w:t>
            </w:r>
            <w:r>
              <w:rPr>
                <w:rFonts w:ascii="Times New Roman" w:hAnsi="Times New Roman"/>
                <w:bCs/>
              </w:rPr>
              <w:t xml:space="preserve"> </w:t>
            </w:r>
            <w:r w:rsidR="00E80F1A">
              <w:rPr>
                <w:rFonts w:ascii="Times New Roman" w:hAnsi="Times New Roman"/>
                <w:bCs/>
              </w:rPr>
              <w:t xml:space="preserve">3101 </w:t>
            </w:r>
            <w:r w:rsidR="00E80F1A" w:rsidRPr="00E80F1A">
              <w:rPr>
                <w:rFonts w:ascii="Times New Roman" w:hAnsi="Times New Roman"/>
                <w:bCs/>
              </w:rPr>
              <w:t>Introduction to Epidemiology</w:t>
            </w:r>
          </w:p>
          <w:p w14:paraId="0B69E8F9" w14:textId="48F0136F" w:rsidR="00C6108B" w:rsidRDefault="00C6108B" w:rsidP="001F0189">
            <w:pPr>
              <w:pStyle w:val="ListParagraph"/>
              <w:numPr>
                <w:ilvl w:val="0"/>
                <w:numId w:val="7"/>
              </w:numPr>
              <w:rPr>
                <w:rFonts w:ascii="Times New Roman" w:hAnsi="Times New Roman"/>
                <w:bCs/>
              </w:rPr>
            </w:pPr>
            <w:r>
              <w:rPr>
                <w:rFonts w:ascii="Times New Roman" w:hAnsi="Times New Roman"/>
                <w:bCs/>
              </w:rPr>
              <w:t xml:space="preserve">EPBI 3102 </w:t>
            </w:r>
            <w:r w:rsidRPr="00C6108B">
              <w:rPr>
                <w:rFonts w:ascii="Times New Roman" w:hAnsi="Times New Roman"/>
                <w:bCs/>
              </w:rPr>
              <w:t>Introduction to Research Methods</w:t>
            </w:r>
          </w:p>
          <w:p w14:paraId="5AE15D77" w14:textId="20C8EEF8" w:rsidR="00E80F1A" w:rsidRDefault="00E80F1A" w:rsidP="001F0189">
            <w:pPr>
              <w:pStyle w:val="ListParagraph"/>
              <w:numPr>
                <w:ilvl w:val="0"/>
                <w:numId w:val="7"/>
              </w:numPr>
              <w:rPr>
                <w:rFonts w:ascii="Times New Roman" w:hAnsi="Times New Roman"/>
                <w:bCs/>
              </w:rPr>
            </w:pPr>
            <w:r>
              <w:rPr>
                <w:rFonts w:ascii="Times New Roman" w:hAnsi="Times New Roman"/>
                <w:bCs/>
              </w:rPr>
              <w:t xml:space="preserve">EPBI 5201 </w:t>
            </w:r>
            <w:r w:rsidRPr="00E80F1A">
              <w:rPr>
                <w:rFonts w:ascii="Times New Roman" w:hAnsi="Times New Roman"/>
                <w:bCs/>
              </w:rPr>
              <w:t>Epidemiological Research Methods I</w:t>
            </w:r>
          </w:p>
          <w:p w14:paraId="5784634E" w14:textId="0F706750" w:rsidR="00E80F1A" w:rsidRDefault="00E80F1A" w:rsidP="001F0189">
            <w:pPr>
              <w:pStyle w:val="ListParagraph"/>
              <w:numPr>
                <w:ilvl w:val="0"/>
                <w:numId w:val="7"/>
              </w:numPr>
              <w:rPr>
                <w:rFonts w:ascii="Times New Roman" w:hAnsi="Times New Roman"/>
                <w:bCs/>
              </w:rPr>
            </w:pPr>
            <w:r>
              <w:rPr>
                <w:rFonts w:ascii="Times New Roman" w:hAnsi="Times New Roman"/>
                <w:bCs/>
              </w:rPr>
              <w:t xml:space="preserve">EPBI 9289 </w:t>
            </w:r>
            <w:r w:rsidR="00740C06" w:rsidRPr="00740C06">
              <w:rPr>
                <w:rFonts w:ascii="Times New Roman" w:hAnsi="Times New Roman"/>
                <w:bCs/>
              </w:rPr>
              <w:t>MPH Fieldwork I</w:t>
            </w:r>
          </w:p>
          <w:p w14:paraId="663819E3" w14:textId="72B53186" w:rsidR="00740C06" w:rsidRPr="00B062DF" w:rsidRDefault="00740C06" w:rsidP="001F0189">
            <w:pPr>
              <w:pStyle w:val="ListParagraph"/>
              <w:numPr>
                <w:ilvl w:val="0"/>
                <w:numId w:val="7"/>
              </w:numPr>
              <w:rPr>
                <w:rFonts w:ascii="Times New Roman" w:hAnsi="Times New Roman"/>
                <w:bCs/>
              </w:rPr>
            </w:pPr>
            <w:r>
              <w:rPr>
                <w:rFonts w:ascii="Times New Roman" w:hAnsi="Times New Roman"/>
                <w:bCs/>
              </w:rPr>
              <w:t xml:space="preserve">EPBI 9389 </w:t>
            </w:r>
            <w:r w:rsidRPr="00740C06">
              <w:rPr>
                <w:rFonts w:ascii="Times New Roman" w:hAnsi="Times New Roman"/>
                <w:bCs/>
              </w:rPr>
              <w:t>MPH Fieldwork II</w:t>
            </w:r>
          </w:p>
          <w:p w14:paraId="62AE6F68" w14:textId="77777777" w:rsidR="002A5984" w:rsidRDefault="002A5984" w:rsidP="00387B76">
            <w:pPr>
              <w:rPr>
                <w:rFonts w:ascii="Times New Roman" w:hAnsi="Times New Roman"/>
                <w:b/>
              </w:rPr>
            </w:pPr>
          </w:p>
          <w:p w14:paraId="1ED88940" w14:textId="7F524919" w:rsidR="00B43163" w:rsidRPr="002C7874" w:rsidRDefault="00B43163" w:rsidP="00387B76">
            <w:pPr>
              <w:rPr>
                <w:rFonts w:ascii="Times New Roman" w:hAnsi="Times New Roman"/>
                <w:b/>
              </w:rPr>
            </w:pPr>
            <w:r w:rsidRPr="002C7874">
              <w:rPr>
                <w:rFonts w:ascii="Times New Roman" w:hAnsi="Times New Roman"/>
                <w:b/>
              </w:rPr>
              <w:t xml:space="preserve">Graduate </w:t>
            </w:r>
            <w:r>
              <w:rPr>
                <w:rFonts w:ascii="Times New Roman" w:hAnsi="Times New Roman"/>
                <w:b/>
              </w:rPr>
              <w:t>Teaching</w:t>
            </w:r>
            <w:r w:rsidRPr="002C7874">
              <w:rPr>
                <w:rFonts w:ascii="Times New Roman" w:hAnsi="Times New Roman"/>
                <w:b/>
              </w:rPr>
              <w:t xml:space="preserve"> Assistant</w:t>
            </w:r>
            <w:r w:rsidR="00C6108B">
              <w:rPr>
                <w:rFonts w:ascii="Times New Roman" w:hAnsi="Times New Roman"/>
                <w:b/>
              </w:rPr>
              <w:t xml:space="preserve">                                                                                    </w:t>
            </w:r>
          </w:p>
        </w:tc>
        <w:tc>
          <w:tcPr>
            <w:tcW w:w="2162" w:type="dxa"/>
            <w:tcBorders>
              <w:top w:val="nil"/>
              <w:left w:val="nil"/>
              <w:bottom w:val="nil"/>
              <w:right w:val="nil"/>
            </w:tcBorders>
          </w:tcPr>
          <w:p w14:paraId="183D6023" w14:textId="68DA3967" w:rsidR="002A5984" w:rsidRDefault="002A5984" w:rsidP="00387B76">
            <w:pPr>
              <w:jc w:val="right"/>
              <w:rPr>
                <w:rFonts w:ascii="Times New Roman" w:hAnsi="Times New Roman"/>
                <w:bCs/>
              </w:rPr>
            </w:pPr>
            <w:r>
              <w:rPr>
                <w:rFonts w:ascii="Times New Roman" w:hAnsi="Times New Roman"/>
                <w:bCs/>
              </w:rPr>
              <w:t>August</w:t>
            </w:r>
            <w:r w:rsidRPr="002A5984">
              <w:rPr>
                <w:rFonts w:ascii="Times New Roman" w:hAnsi="Times New Roman"/>
                <w:bCs/>
              </w:rPr>
              <w:t xml:space="preserve"> 202</w:t>
            </w:r>
            <w:r>
              <w:rPr>
                <w:rFonts w:ascii="Times New Roman" w:hAnsi="Times New Roman"/>
                <w:bCs/>
              </w:rPr>
              <w:t>2-Present</w:t>
            </w:r>
          </w:p>
          <w:p w14:paraId="13C905A3" w14:textId="77777777" w:rsidR="002A5984" w:rsidRDefault="002A5984" w:rsidP="00387B76">
            <w:pPr>
              <w:jc w:val="right"/>
              <w:rPr>
                <w:rFonts w:ascii="Times New Roman" w:hAnsi="Times New Roman"/>
                <w:bCs/>
              </w:rPr>
            </w:pPr>
          </w:p>
          <w:p w14:paraId="29C12441" w14:textId="77777777" w:rsidR="002A5984" w:rsidRDefault="002A5984" w:rsidP="00387B76">
            <w:pPr>
              <w:jc w:val="right"/>
              <w:rPr>
                <w:rFonts w:ascii="Times New Roman" w:hAnsi="Times New Roman"/>
                <w:bCs/>
              </w:rPr>
            </w:pPr>
          </w:p>
          <w:p w14:paraId="42EC07A3" w14:textId="77777777" w:rsidR="002A5984" w:rsidRDefault="002A5984" w:rsidP="00387B76">
            <w:pPr>
              <w:jc w:val="right"/>
              <w:rPr>
                <w:rFonts w:ascii="Times New Roman" w:hAnsi="Times New Roman"/>
                <w:bCs/>
              </w:rPr>
            </w:pPr>
          </w:p>
          <w:p w14:paraId="06E7E605" w14:textId="77777777" w:rsidR="002A5984" w:rsidRDefault="002A5984" w:rsidP="00387B76">
            <w:pPr>
              <w:jc w:val="right"/>
              <w:rPr>
                <w:rFonts w:ascii="Times New Roman" w:hAnsi="Times New Roman"/>
                <w:bCs/>
              </w:rPr>
            </w:pPr>
          </w:p>
          <w:p w14:paraId="2D6CDFA5" w14:textId="77777777" w:rsidR="00024CC6" w:rsidRDefault="00024CC6" w:rsidP="00387B76">
            <w:pPr>
              <w:jc w:val="right"/>
              <w:rPr>
                <w:rFonts w:ascii="Times New Roman" w:hAnsi="Times New Roman"/>
                <w:bCs/>
              </w:rPr>
            </w:pPr>
          </w:p>
          <w:p w14:paraId="7859A179" w14:textId="77777777" w:rsidR="00024CC6" w:rsidRDefault="00024CC6" w:rsidP="00387B76">
            <w:pPr>
              <w:jc w:val="right"/>
              <w:rPr>
                <w:rFonts w:ascii="Times New Roman" w:hAnsi="Times New Roman"/>
                <w:bCs/>
              </w:rPr>
            </w:pPr>
          </w:p>
          <w:p w14:paraId="599D0867" w14:textId="77777777" w:rsidR="00024CC6" w:rsidRDefault="00024CC6" w:rsidP="00387B76">
            <w:pPr>
              <w:jc w:val="right"/>
              <w:rPr>
                <w:rFonts w:ascii="Times New Roman" w:hAnsi="Times New Roman"/>
                <w:bCs/>
              </w:rPr>
            </w:pPr>
          </w:p>
          <w:p w14:paraId="3D3BC23D" w14:textId="77777777" w:rsidR="00C6108B" w:rsidRDefault="00C6108B" w:rsidP="00387B76">
            <w:pPr>
              <w:jc w:val="right"/>
              <w:rPr>
                <w:rFonts w:ascii="Times New Roman" w:hAnsi="Times New Roman"/>
                <w:bCs/>
              </w:rPr>
            </w:pPr>
          </w:p>
          <w:p w14:paraId="23AA4348" w14:textId="77777777" w:rsidR="00C6108B" w:rsidRDefault="00C6108B" w:rsidP="00387B76">
            <w:pPr>
              <w:jc w:val="right"/>
              <w:rPr>
                <w:rFonts w:ascii="Times New Roman" w:hAnsi="Times New Roman"/>
                <w:bCs/>
              </w:rPr>
            </w:pPr>
          </w:p>
          <w:p w14:paraId="741619EA" w14:textId="3897692A" w:rsidR="00B43163" w:rsidRDefault="00B43163" w:rsidP="00387B76">
            <w:pPr>
              <w:jc w:val="right"/>
              <w:rPr>
                <w:rFonts w:ascii="Times New Roman" w:hAnsi="Times New Roman"/>
                <w:bCs/>
                <w:sz w:val="20"/>
                <w:szCs w:val="20"/>
              </w:rPr>
            </w:pPr>
            <w:r>
              <w:rPr>
                <w:rFonts w:ascii="Times New Roman" w:hAnsi="Times New Roman"/>
                <w:bCs/>
              </w:rPr>
              <w:t>Fall 2020</w:t>
            </w:r>
          </w:p>
        </w:tc>
      </w:tr>
      <w:tr w:rsidR="00B43163" w14:paraId="6CEA3983" w14:textId="77777777" w:rsidTr="002A5984">
        <w:trPr>
          <w:trHeight w:val="254"/>
        </w:trPr>
        <w:tc>
          <w:tcPr>
            <w:tcW w:w="6797" w:type="dxa"/>
            <w:tcBorders>
              <w:top w:val="nil"/>
              <w:left w:val="nil"/>
              <w:bottom w:val="nil"/>
              <w:right w:val="nil"/>
            </w:tcBorders>
          </w:tcPr>
          <w:p w14:paraId="37F17932" w14:textId="77777777" w:rsidR="00B43163" w:rsidRPr="002C7874" w:rsidRDefault="00B43163" w:rsidP="00387B76">
            <w:pPr>
              <w:rPr>
                <w:rFonts w:ascii="Times New Roman" w:hAnsi="Times New Roman"/>
                <w:bCs/>
              </w:rPr>
            </w:pPr>
            <w:r w:rsidRPr="002C7874">
              <w:rPr>
                <w:rFonts w:ascii="Times New Roman" w:hAnsi="Times New Roman"/>
                <w:bCs/>
              </w:rPr>
              <w:t>Department of Public Health Sciences</w:t>
            </w:r>
          </w:p>
        </w:tc>
        <w:tc>
          <w:tcPr>
            <w:tcW w:w="2162" w:type="dxa"/>
            <w:tcBorders>
              <w:top w:val="nil"/>
              <w:left w:val="nil"/>
              <w:bottom w:val="nil"/>
              <w:right w:val="nil"/>
            </w:tcBorders>
          </w:tcPr>
          <w:p w14:paraId="45C3358D" w14:textId="77777777" w:rsidR="00B43163" w:rsidRDefault="00B43163" w:rsidP="00387B76">
            <w:pPr>
              <w:rPr>
                <w:rFonts w:ascii="Times New Roman" w:hAnsi="Times New Roman"/>
                <w:bCs/>
                <w:sz w:val="20"/>
                <w:szCs w:val="20"/>
              </w:rPr>
            </w:pPr>
          </w:p>
        </w:tc>
      </w:tr>
      <w:tr w:rsidR="00B43163" w14:paraId="46BA4118" w14:textId="77777777" w:rsidTr="002A5984">
        <w:trPr>
          <w:trHeight w:val="254"/>
        </w:trPr>
        <w:tc>
          <w:tcPr>
            <w:tcW w:w="6797" w:type="dxa"/>
            <w:tcBorders>
              <w:top w:val="nil"/>
              <w:left w:val="nil"/>
              <w:bottom w:val="nil"/>
              <w:right w:val="nil"/>
            </w:tcBorders>
          </w:tcPr>
          <w:p w14:paraId="70AD47E1" w14:textId="77777777" w:rsidR="00B43163" w:rsidRPr="00CC4E8B" w:rsidRDefault="00B43163" w:rsidP="00387B76">
            <w:pPr>
              <w:rPr>
                <w:rFonts w:ascii="Times New Roman" w:hAnsi="Times New Roman"/>
                <w:bCs/>
              </w:rPr>
            </w:pPr>
            <w:r w:rsidRPr="002C7874">
              <w:rPr>
                <w:rFonts w:ascii="Times New Roman" w:hAnsi="Times New Roman"/>
                <w:bCs/>
              </w:rPr>
              <w:t>Penn State College of Medicine</w:t>
            </w:r>
          </w:p>
        </w:tc>
        <w:tc>
          <w:tcPr>
            <w:tcW w:w="2162" w:type="dxa"/>
            <w:tcBorders>
              <w:top w:val="nil"/>
              <w:left w:val="nil"/>
              <w:bottom w:val="nil"/>
              <w:right w:val="nil"/>
            </w:tcBorders>
          </w:tcPr>
          <w:p w14:paraId="42AB7527" w14:textId="77777777" w:rsidR="00B43163" w:rsidRDefault="00B43163" w:rsidP="00387B76">
            <w:pPr>
              <w:rPr>
                <w:rFonts w:ascii="Times New Roman" w:hAnsi="Times New Roman"/>
                <w:bCs/>
                <w:sz w:val="20"/>
                <w:szCs w:val="20"/>
              </w:rPr>
            </w:pPr>
          </w:p>
        </w:tc>
      </w:tr>
      <w:tr w:rsidR="00B43163" w14:paraId="3E5AB0D6" w14:textId="77777777" w:rsidTr="002A5984">
        <w:trPr>
          <w:trHeight w:val="264"/>
        </w:trPr>
        <w:tc>
          <w:tcPr>
            <w:tcW w:w="6797" w:type="dxa"/>
            <w:tcBorders>
              <w:top w:val="nil"/>
              <w:left w:val="nil"/>
              <w:bottom w:val="nil"/>
              <w:right w:val="nil"/>
            </w:tcBorders>
          </w:tcPr>
          <w:p w14:paraId="72600D15" w14:textId="77777777" w:rsidR="00B43163" w:rsidRPr="00CC4E8B" w:rsidRDefault="00B43163" w:rsidP="00387B76">
            <w:pPr>
              <w:rPr>
                <w:rFonts w:ascii="Times New Roman" w:hAnsi="Times New Roman"/>
                <w:bCs/>
              </w:rPr>
            </w:pPr>
            <w:r>
              <w:rPr>
                <w:rFonts w:ascii="Times New Roman" w:hAnsi="Times New Roman"/>
                <w:bCs/>
              </w:rPr>
              <w:t xml:space="preserve">Course: PHS 550 </w:t>
            </w:r>
            <w:r w:rsidRPr="00525FDF">
              <w:rPr>
                <w:rFonts w:ascii="Times New Roman" w:hAnsi="Times New Roman"/>
                <w:bCs/>
              </w:rPr>
              <w:t>Principles of Epidemiology</w:t>
            </w:r>
            <w:r>
              <w:rPr>
                <w:rFonts w:ascii="Times New Roman" w:hAnsi="Times New Roman"/>
                <w:bCs/>
              </w:rPr>
              <w:t xml:space="preserve"> (</w:t>
            </w:r>
            <w:r w:rsidRPr="002A5984">
              <w:rPr>
                <w:rFonts w:ascii="Times New Roman" w:hAnsi="Times New Roman"/>
                <w:bCs/>
              </w:rPr>
              <w:t>via Zoom</w:t>
            </w:r>
            <w:r>
              <w:rPr>
                <w:rFonts w:ascii="Times New Roman" w:hAnsi="Times New Roman"/>
                <w:bCs/>
              </w:rPr>
              <w:t>)</w:t>
            </w:r>
          </w:p>
        </w:tc>
        <w:tc>
          <w:tcPr>
            <w:tcW w:w="2162" w:type="dxa"/>
            <w:tcBorders>
              <w:top w:val="nil"/>
              <w:left w:val="nil"/>
              <w:bottom w:val="nil"/>
              <w:right w:val="nil"/>
            </w:tcBorders>
          </w:tcPr>
          <w:p w14:paraId="69E2D6E3" w14:textId="77777777" w:rsidR="00B43163" w:rsidRDefault="00B43163" w:rsidP="00387B76">
            <w:pPr>
              <w:rPr>
                <w:rFonts w:ascii="Times New Roman" w:hAnsi="Times New Roman"/>
                <w:bCs/>
                <w:sz w:val="20"/>
                <w:szCs w:val="20"/>
              </w:rPr>
            </w:pPr>
          </w:p>
        </w:tc>
      </w:tr>
      <w:tr w:rsidR="00B43163" w14:paraId="5C0710AE" w14:textId="77777777" w:rsidTr="002A5984">
        <w:trPr>
          <w:trHeight w:val="254"/>
        </w:trPr>
        <w:tc>
          <w:tcPr>
            <w:tcW w:w="6797" w:type="dxa"/>
            <w:tcBorders>
              <w:top w:val="nil"/>
              <w:left w:val="nil"/>
              <w:bottom w:val="nil"/>
              <w:right w:val="nil"/>
            </w:tcBorders>
          </w:tcPr>
          <w:p w14:paraId="383ECA93" w14:textId="77777777" w:rsidR="00B43163" w:rsidRPr="002C7874" w:rsidRDefault="00B43163" w:rsidP="00387B76">
            <w:pPr>
              <w:rPr>
                <w:rFonts w:ascii="Times New Roman" w:hAnsi="Times New Roman"/>
                <w:bCs/>
              </w:rPr>
            </w:pPr>
          </w:p>
        </w:tc>
        <w:tc>
          <w:tcPr>
            <w:tcW w:w="2162" w:type="dxa"/>
            <w:tcBorders>
              <w:top w:val="nil"/>
              <w:left w:val="nil"/>
              <w:bottom w:val="nil"/>
              <w:right w:val="nil"/>
            </w:tcBorders>
          </w:tcPr>
          <w:p w14:paraId="5BEE3228" w14:textId="77777777" w:rsidR="00B43163" w:rsidRDefault="00B43163" w:rsidP="00387B76">
            <w:pPr>
              <w:rPr>
                <w:rFonts w:ascii="Times New Roman" w:hAnsi="Times New Roman"/>
                <w:bCs/>
                <w:sz w:val="20"/>
                <w:szCs w:val="20"/>
              </w:rPr>
            </w:pPr>
          </w:p>
        </w:tc>
      </w:tr>
      <w:bookmarkEnd w:id="1"/>
      <w:tr w:rsidR="00B43163" w:rsidRPr="00C64222" w14:paraId="53FD8871" w14:textId="77777777" w:rsidTr="002A5984">
        <w:trPr>
          <w:trHeight w:val="1802"/>
        </w:trPr>
        <w:tc>
          <w:tcPr>
            <w:tcW w:w="8960" w:type="dxa"/>
            <w:gridSpan w:val="2"/>
            <w:tcBorders>
              <w:top w:val="nil"/>
              <w:left w:val="nil"/>
              <w:bottom w:val="nil"/>
              <w:right w:val="nil"/>
            </w:tcBorders>
          </w:tcPr>
          <w:p w14:paraId="1617CF7C" w14:textId="77777777" w:rsidR="00B43163" w:rsidRPr="00C64222" w:rsidRDefault="00B43163" w:rsidP="00387B76">
            <w:pPr>
              <w:pStyle w:val="ListParagraph"/>
              <w:numPr>
                <w:ilvl w:val="0"/>
                <w:numId w:val="3"/>
              </w:numPr>
              <w:rPr>
                <w:rFonts w:ascii="Times New Roman" w:hAnsi="Times New Roman"/>
                <w:bCs/>
              </w:rPr>
            </w:pPr>
            <w:r>
              <w:rPr>
                <w:rFonts w:ascii="Times New Roman" w:hAnsi="Times New Roman"/>
                <w:bCs/>
              </w:rPr>
              <w:lastRenderedPageBreak/>
              <w:t xml:space="preserve">Developed and delivered one 3-hour lecture on </w:t>
            </w:r>
            <w:r w:rsidRPr="002B142A">
              <w:rPr>
                <w:rFonts w:ascii="Times New Roman" w:hAnsi="Times New Roman"/>
                <w:bCs/>
              </w:rPr>
              <w:t>epidemiological study designs</w:t>
            </w:r>
            <w:r>
              <w:rPr>
                <w:rFonts w:ascii="Times New Roman" w:hAnsi="Times New Roman"/>
                <w:bCs/>
              </w:rPr>
              <w:t xml:space="preserve"> (via Zoom).</w:t>
            </w:r>
          </w:p>
          <w:p w14:paraId="2A7F8D95" w14:textId="77777777" w:rsidR="00B43163" w:rsidRDefault="00B43163" w:rsidP="00387B76">
            <w:pPr>
              <w:pStyle w:val="ListParagraph"/>
              <w:numPr>
                <w:ilvl w:val="0"/>
                <w:numId w:val="3"/>
              </w:numPr>
              <w:rPr>
                <w:rFonts w:ascii="Times New Roman" w:hAnsi="Times New Roman"/>
                <w:bCs/>
              </w:rPr>
            </w:pPr>
            <w:r w:rsidRPr="00B36F0E">
              <w:rPr>
                <w:rFonts w:ascii="Times New Roman" w:hAnsi="Times New Roman"/>
                <w:bCs/>
              </w:rPr>
              <w:t>Co-generated course material</w:t>
            </w:r>
            <w:r>
              <w:rPr>
                <w:rFonts w:ascii="Times New Roman" w:hAnsi="Times New Roman"/>
                <w:bCs/>
              </w:rPr>
              <w:t>s</w:t>
            </w:r>
            <w:r w:rsidRPr="00B36F0E">
              <w:rPr>
                <w:rFonts w:ascii="Times New Roman" w:hAnsi="Times New Roman"/>
                <w:bCs/>
              </w:rPr>
              <w:t xml:space="preserve"> with instructor</w:t>
            </w:r>
            <w:r>
              <w:rPr>
                <w:rFonts w:ascii="Times New Roman" w:hAnsi="Times New Roman"/>
                <w:bCs/>
              </w:rPr>
              <w:t>.</w:t>
            </w:r>
          </w:p>
          <w:p w14:paraId="7A67562E" w14:textId="77777777" w:rsidR="00B43163" w:rsidRPr="00C64222" w:rsidRDefault="00B43163" w:rsidP="00387B76">
            <w:pPr>
              <w:pStyle w:val="ListParagraph"/>
              <w:numPr>
                <w:ilvl w:val="0"/>
                <w:numId w:val="3"/>
              </w:numPr>
              <w:rPr>
                <w:rFonts w:ascii="Times New Roman" w:hAnsi="Times New Roman"/>
                <w:bCs/>
              </w:rPr>
            </w:pPr>
            <w:r w:rsidRPr="00B36F0E">
              <w:rPr>
                <w:rFonts w:ascii="Times New Roman" w:hAnsi="Times New Roman"/>
                <w:bCs/>
              </w:rPr>
              <w:t xml:space="preserve">Developed quiz and </w:t>
            </w:r>
            <w:r>
              <w:rPr>
                <w:rFonts w:ascii="Times New Roman" w:hAnsi="Times New Roman"/>
                <w:bCs/>
              </w:rPr>
              <w:t xml:space="preserve">homework </w:t>
            </w:r>
            <w:r w:rsidRPr="00B36F0E">
              <w:rPr>
                <w:rFonts w:ascii="Times New Roman" w:hAnsi="Times New Roman"/>
                <w:bCs/>
              </w:rPr>
              <w:t>assignment questions</w:t>
            </w:r>
            <w:r>
              <w:rPr>
                <w:rFonts w:ascii="Times New Roman" w:hAnsi="Times New Roman"/>
                <w:bCs/>
              </w:rPr>
              <w:t>.</w:t>
            </w:r>
          </w:p>
          <w:p w14:paraId="696226BB" w14:textId="77777777" w:rsidR="00B43163" w:rsidRPr="00991E11" w:rsidRDefault="00B43163" w:rsidP="00387B76">
            <w:pPr>
              <w:pStyle w:val="ListParagraph"/>
              <w:numPr>
                <w:ilvl w:val="0"/>
                <w:numId w:val="3"/>
              </w:numPr>
              <w:rPr>
                <w:rFonts w:ascii="Times New Roman" w:hAnsi="Times New Roman"/>
                <w:bCs/>
              </w:rPr>
            </w:pPr>
            <w:r w:rsidRPr="00991E11">
              <w:rPr>
                <w:rFonts w:ascii="Times New Roman" w:hAnsi="Times New Roman"/>
                <w:bCs/>
              </w:rPr>
              <w:t>Held weekly office hours</w:t>
            </w:r>
            <w:r>
              <w:rPr>
                <w:rFonts w:ascii="Times New Roman" w:hAnsi="Times New Roman"/>
                <w:bCs/>
              </w:rPr>
              <w:t xml:space="preserve"> (</w:t>
            </w:r>
            <w:r w:rsidRPr="005C365B">
              <w:rPr>
                <w:rFonts w:ascii="Times New Roman" w:hAnsi="Times New Roman"/>
                <w:bCs/>
              </w:rPr>
              <w:t>via Zoom</w:t>
            </w:r>
            <w:r>
              <w:rPr>
                <w:rFonts w:ascii="Times New Roman" w:hAnsi="Times New Roman"/>
                <w:bCs/>
              </w:rPr>
              <w:t>).</w:t>
            </w:r>
          </w:p>
          <w:p w14:paraId="7574D63B" w14:textId="77777777" w:rsidR="00B43163" w:rsidRDefault="00B43163" w:rsidP="00387B76">
            <w:pPr>
              <w:pStyle w:val="ListParagraph"/>
              <w:numPr>
                <w:ilvl w:val="0"/>
                <w:numId w:val="3"/>
              </w:numPr>
              <w:rPr>
                <w:rFonts w:ascii="Times New Roman" w:hAnsi="Times New Roman"/>
                <w:bCs/>
              </w:rPr>
            </w:pPr>
            <w:r>
              <w:rPr>
                <w:rFonts w:ascii="Times New Roman" w:hAnsi="Times New Roman"/>
                <w:bCs/>
              </w:rPr>
              <w:t>R</w:t>
            </w:r>
            <w:r w:rsidRPr="00991E11">
              <w:rPr>
                <w:rFonts w:ascii="Times New Roman" w:hAnsi="Times New Roman"/>
                <w:bCs/>
              </w:rPr>
              <w:t>esponsible for homework lab session</w:t>
            </w:r>
            <w:r>
              <w:rPr>
                <w:rFonts w:ascii="Times New Roman" w:hAnsi="Times New Roman"/>
                <w:bCs/>
              </w:rPr>
              <w:t xml:space="preserve"> and</w:t>
            </w:r>
            <w:r w:rsidRPr="00991E11">
              <w:rPr>
                <w:rFonts w:ascii="Times New Roman" w:hAnsi="Times New Roman"/>
                <w:bCs/>
              </w:rPr>
              <w:t xml:space="preserve"> weekly quiz</w:t>
            </w:r>
            <w:r>
              <w:rPr>
                <w:rFonts w:ascii="Times New Roman" w:hAnsi="Times New Roman"/>
                <w:bCs/>
              </w:rPr>
              <w:t xml:space="preserve"> (via Canvas).</w:t>
            </w:r>
          </w:p>
          <w:p w14:paraId="1E4B90C5" w14:textId="77777777" w:rsidR="00B43163" w:rsidRPr="00991E11" w:rsidRDefault="00B43163" w:rsidP="00387B76">
            <w:pPr>
              <w:pStyle w:val="ListParagraph"/>
              <w:numPr>
                <w:ilvl w:val="0"/>
                <w:numId w:val="3"/>
              </w:numPr>
              <w:rPr>
                <w:rFonts w:ascii="Times New Roman" w:hAnsi="Times New Roman"/>
                <w:bCs/>
              </w:rPr>
            </w:pPr>
            <w:r w:rsidRPr="00991E11">
              <w:rPr>
                <w:rFonts w:ascii="Times New Roman" w:hAnsi="Times New Roman"/>
                <w:bCs/>
              </w:rPr>
              <w:t xml:space="preserve">Collaborated with multiple teaching assistants and instructor to design </w:t>
            </w:r>
            <w:r>
              <w:rPr>
                <w:rFonts w:ascii="Times New Roman" w:hAnsi="Times New Roman"/>
                <w:bCs/>
              </w:rPr>
              <w:t>curriculum</w:t>
            </w:r>
            <w:r w:rsidRPr="00991E11">
              <w:rPr>
                <w:rFonts w:ascii="Times New Roman" w:hAnsi="Times New Roman"/>
                <w:bCs/>
              </w:rPr>
              <w:t xml:space="preserve"> and</w:t>
            </w:r>
            <w:r>
              <w:rPr>
                <w:rFonts w:ascii="Times New Roman" w:hAnsi="Times New Roman"/>
                <w:bCs/>
              </w:rPr>
              <w:t xml:space="preserve"> </w:t>
            </w:r>
            <w:r w:rsidRPr="00991E11">
              <w:rPr>
                <w:rFonts w:ascii="Times New Roman" w:hAnsi="Times New Roman"/>
                <w:bCs/>
              </w:rPr>
              <w:t>grading rubrics</w:t>
            </w:r>
            <w:r>
              <w:rPr>
                <w:rFonts w:ascii="Times New Roman" w:hAnsi="Times New Roman"/>
                <w:bCs/>
              </w:rPr>
              <w:t>.</w:t>
            </w:r>
          </w:p>
        </w:tc>
      </w:tr>
    </w:tbl>
    <w:p w14:paraId="2116B9A7" w14:textId="77777777" w:rsidR="00205E91" w:rsidRDefault="00205E91" w:rsidP="00B43163">
      <w:pPr>
        <w:rPr>
          <w:rFonts w:ascii="Times New Roman" w:hAnsi="Times New Roman"/>
          <w:sz w:val="20"/>
          <w:szCs w:val="20"/>
        </w:rPr>
      </w:pPr>
    </w:p>
    <w:tbl>
      <w:tblPr>
        <w:tblStyle w:val="TableGrid"/>
        <w:tblW w:w="0" w:type="auto"/>
        <w:tblInd w:w="420" w:type="dxa"/>
        <w:tblLook w:val="04A0" w:firstRow="1" w:lastRow="0" w:firstColumn="1" w:lastColumn="0" w:noHBand="0" w:noVBand="1"/>
      </w:tblPr>
      <w:tblGrid>
        <w:gridCol w:w="6775"/>
        <w:gridCol w:w="2155"/>
      </w:tblGrid>
      <w:tr w:rsidR="00B43163" w14:paraId="7D0238F4" w14:textId="77777777" w:rsidTr="00387B76">
        <w:tc>
          <w:tcPr>
            <w:tcW w:w="6775" w:type="dxa"/>
            <w:tcBorders>
              <w:top w:val="nil"/>
              <w:left w:val="nil"/>
              <w:bottom w:val="nil"/>
              <w:right w:val="nil"/>
            </w:tcBorders>
          </w:tcPr>
          <w:p w14:paraId="2E4DE2BA" w14:textId="1E351E76" w:rsidR="00B43163" w:rsidRPr="002C7874" w:rsidRDefault="00B43163" w:rsidP="00387B76">
            <w:pPr>
              <w:rPr>
                <w:rFonts w:ascii="Times New Roman" w:hAnsi="Times New Roman"/>
                <w:b/>
              </w:rPr>
            </w:pPr>
            <w:r w:rsidRPr="002C7874">
              <w:rPr>
                <w:rFonts w:ascii="Times New Roman" w:hAnsi="Times New Roman"/>
                <w:b/>
              </w:rPr>
              <w:t xml:space="preserve">Graduate </w:t>
            </w:r>
            <w:r>
              <w:rPr>
                <w:rFonts w:ascii="Times New Roman" w:hAnsi="Times New Roman"/>
                <w:b/>
              </w:rPr>
              <w:t>Teaching</w:t>
            </w:r>
            <w:r w:rsidRPr="002C7874">
              <w:rPr>
                <w:rFonts w:ascii="Times New Roman" w:hAnsi="Times New Roman"/>
                <w:b/>
              </w:rPr>
              <w:t xml:space="preserve"> Assistant</w:t>
            </w:r>
          </w:p>
        </w:tc>
        <w:tc>
          <w:tcPr>
            <w:tcW w:w="2155" w:type="dxa"/>
            <w:tcBorders>
              <w:top w:val="nil"/>
              <w:left w:val="nil"/>
              <w:bottom w:val="nil"/>
              <w:right w:val="nil"/>
            </w:tcBorders>
          </w:tcPr>
          <w:p w14:paraId="7CFFD102" w14:textId="77777777" w:rsidR="00B43163" w:rsidRDefault="00B43163" w:rsidP="00387B76">
            <w:pPr>
              <w:jc w:val="right"/>
              <w:rPr>
                <w:rFonts w:ascii="Times New Roman" w:hAnsi="Times New Roman"/>
                <w:bCs/>
                <w:sz w:val="20"/>
                <w:szCs w:val="20"/>
              </w:rPr>
            </w:pPr>
            <w:r>
              <w:rPr>
                <w:rFonts w:ascii="Times New Roman" w:hAnsi="Times New Roman"/>
                <w:bCs/>
              </w:rPr>
              <w:t>Fall 2019</w:t>
            </w:r>
          </w:p>
        </w:tc>
      </w:tr>
      <w:tr w:rsidR="00B43163" w14:paraId="1D53EE44" w14:textId="77777777" w:rsidTr="00387B76">
        <w:tc>
          <w:tcPr>
            <w:tcW w:w="6775" w:type="dxa"/>
            <w:tcBorders>
              <w:top w:val="nil"/>
              <w:left w:val="nil"/>
              <w:bottom w:val="nil"/>
              <w:right w:val="nil"/>
            </w:tcBorders>
          </w:tcPr>
          <w:p w14:paraId="594FD2F6" w14:textId="77777777" w:rsidR="00B43163" w:rsidRPr="002C7874" w:rsidRDefault="00B43163" w:rsidP="00387B76">
            <w:pPr>
              <w:rPr>
                <w:rFonts w:ascii="Times New Roman" w:hAnsi="Times New Roman"/>
                <w:bCs/>
              </w:rPr>
            </w:pPr>
            <w:r w:rsidRPr="002C7874">
              <w:rPr>
                <w:rFonts w:ascii="Times New Roman" w:hAnsi="Times New Roman"/>
                <w:bCs/>
              </w:rPr>
              <w:t>Department of Public Health Sciences</w:t>
            </w:r>
          </w:p>
        </w:tc>
        <w:tc>
          <w:tcPr>
            <w:tcW w:w="2155" w:type="dxa"/>
            <w:tcBorders>
              <w:top w:val="nil"/>
              <w:left w:val="nil"/>
              <w:bottom w:val="nil"/>
              <w:right w:val="nil"/>
            </w:tcBorders>
          </w:tcPr>
          <w:p w14:paraId="665D1DFA" w14:textId="77777777" w:rsidR="00B43163" w:rsidRDefault="00B43163" w:rsidP="00387B76">
            <w:pPr>
              <w:rPr>
                <w:rFonts w:ascii="Times New Roman" w:hAnsi="Times New Roman"/>
                <w:bCs/>
                <w:sz w:val="20"/>
                <w:szCs w:val="20"/>
              </w:rPr>
            </w:pPr>
          </w:p>
        </w:tc>
      </w:tr>
      <w:tr w:rsidR="00B43163" w14:paraId="4821ABA9" w14:textId="77777777" w:rsidTr="00387B76">
        <w:tc>
          <w:tcPr>
            <w:tcW w:w="6775" w:type="dxa"/>
            <w:tcBorders>
              <w:top w:val="nil"/>
              <w:left w:val="nil"/>
              <w:bottom w:val="nil"/>
              <w:right w:val="nil"/>
            </w:tcBorders>
          </w:tcPr>
          <w:p w14:paraId="37E87681" w14:textId="77777777" w:rsidR="00B43163" w:rsidRPr="00CC4E8B" w:rsidRDefault="00B43163" w:rsidP="00387B76">
            <w:pPr>
              <w:rPr>
                <w:rFonts w:ascii="Times New Roman" w:hAnsi="Times New Roman"/>
                <w:bCs/>
              </w:rPr>
            </w:pPr>
            <w:r w:rsidRPr="002C7874">
              <w:rPr>
                <w:rFonts w:ascii="Times New Roman" w:hAnsi="Times New Roman"/>
                <w:bCs/>
              </w:rPr>
              <w:t>Penn State College of Medicine</w:t>
            </w:r>
          </w:p>
        </w:tc>
        <w:tc>
          <w:tcPr>
            <w:tcW w:w="2155" w:type="dxa"/>
            <w:tcBorders>
              <w:top w:val="nil"/>
              <w:left w:val="nil"/>
              <w:bottom w:val="nil"/>
              <w:right w:val="nil"/>
            </w:tcBorders>
          </w:tcPr>
          <w:p w14:paraId="6C16F77F" w14:textId="77777777" w:rsidR="00B43163" w:rsidRDefault="00B43163" w:rsidP="00387B76">
            <w:pPr>
              <w:rPr>
                <w:rFonts w:ascii="Times New Roman" w:hAnsi="Times New Roman"/>
                <w:bCs/>
                <w:sz w:val="20"/>
                <w:szCs w:val="20"/>
              </w:rPr>
            </w:pPr>
          </w:p>
        </w:tc>
      </w:tr>
      <w:tr w:rsidR="00B43163" w14:paraId="103A6E1E" w14:textId="77777777" w:rsidTr="00387B76">
        <w:tc>
          <w:tcPr>
            <w:tcW w:w="6775" w:type="dxa"/>
            <w:tcBorders>
              <w:top w:val="nil"/>
              <w:left w:val="nil"/>
              <w:bottom w:val="nil"/>
              <w:right w:val="nil"/>
            </w:tcBorders>
          </w:tcPr>
          <w:p w14:paraId="4EC35B38" w14:textId="77777777" w:rsidR="00B43163" w:rsidRPr="00CC4E8B" w:rsidRDefault="00B43163" w:rsidP="00387B76">
            <w:pPr>
              <w:rPr>
                <w:rFonts w:ascii="Times New Roman" w:hAnsi="Times New Roman"/>
                <w:bCs/>
              </w:rPr>
            </w:pPr>
            <w:r>
              <w:rPr>
                <w:rFonts w:ascii="Times New Roman" w:hAnsi="Times New Roman"/>
                <w:bCs/>
              </w:rPr>
              <w:t xml:space="preserve">Course: PHS 550 </w:t>
            </w:r>
            <w:r w:rsidRPr="00525FDF">
              <w:rPr>
                <w:rFonts w:ascii="Times New Roman" w:hAnsi="Times New Roman"/>
                <w:bCs/>
              </w:rPr>
              <w:t>Principles of Epidemiology</w:t>
            </w:r>
            <w:r>
              <w:rPr>
                <w:rFonts w:ascii="Times New Roman" w:hAnsi="Times New Roman"/>
                <w:bCs/>
              </w:rPr>
              <w:t xml:space="preserve"> </w:t>
            </w:r>
          </w:p>
        </w:tc>
        <w:tc>
          <w:tcPr>
            <w:tcW w:w="2155" w:type="dxa"/>
            <w:tcBorders>
              <w:top w:val="nil"/>
              <w:left w:val="nil"/>
              <w:bottom w:val="nil"/>
              <w:right w:val="nil"/>
            </w:tcBorders>
          </w:tcPr>
          <w:p w14:paraId="378F519B" w14:textId="77777777" w:rsidR="00B43163" w:rsidRDefault="00B43163" w:rsidP="00387B76">
            <w:pPr>
              <w:rPr>
                <w:rFonts w:ascii="Times New Roman" w:hAnsi="Times New Roman"/>
                <w:bCs/>
                <w:sz w:val="20"/>
                <w:szCs w:val="20"/>
              </w:rPr>
            </w:pPr>
          </w:p>
        </w:tc>
      </w:tr>
      <w:tr w:rsidR="00B43163" w14:paraId="50D1DDD7" w14:textId="77777777" w:rsidTr="00387B76">
        <w:tc>
          <w:tcPr>
            <w:tcW w:w="6775" w:type="dxa"/>
            <w:tcBorders>
              <w:top w:val="nil"/>
              <w:left w:val="nil"/>
              <w:bottom w:val="nil"/>
              <w:right w:val="nil"/>
            </w:tcBorders>
          </w:tcPr>
          <w:p w14:paraId="2C9F4154" w14:textId="77777777" w:rsidR="00B43163" w:rsidRPr="002C7874" w:rsidRDefault="00B43163" w:rsidP="00387B76">
            <w:pPr>
              <w:rPr>
                <w:rFonts w:ascii="Times New Roman" w:hAnsi="Times New Roman"/>
                <w:bCs/>
              </w:rPr>
            </w:pPr>
          </w:p>
        </w:tc>
        <w:tc>
          <w:tcPr>
            <w:tcW w:w="2155" w:type="dxa"/>
            <w:tcBorders>
              <w:top w:val="nil"/>
              <w:left w:val="nil"/>
              <w:bottom w:val="nil"/>
              <w:right w:val="nil"/>
            </w:tcBorders>
          </w:tcPr>
          <w:p w14:paraId="7499F17A" w14:textId="77777777" w:rsidR="00B43163" w:rsidRDefault="00B43163" w:rsidP="00387B76">
            <w:pPr>
              <w:rPr>
                <w:rFonts w:ascii="Times New Roman" w:hAnsi="Times New Roman"/>
                <w:bCs/>
                <w:sz w:val="20"/>
                <w:szCs w:val="20"/>
              </w:rPr>
            </w:pPr>
          </w:p>
        </w:tc>
      </w:tr>
      <w:tr w:rsidR="00B43163" w:rsidRPr="00C64222" w14:paraId="70C8F278" w14:textId="77777777" w:rsidTr="00387B76">
        <w:tc>
          <w:tcPr>
            <w:tcW w:w="8930" w:type="dxa"/>
            <w:gridSpan w:val="2"/>
            <w:tcBorders>
              <w:top w:val="nil"/>
              <w:left w:val="nil"/>
              <w:bottom w:val="nil"/>
              <w:right w:val="nil"/>
            </w:tcBorders>
          </w:tcPr>
          <w:p w14:paraId="1E385926" w14:textId="77777777" w:rsidR="00B43163" w:rsidRPr="00C64222" w:rsidRDefault="00B43163" w:rsidP="00387B76">
            <w:pPr>
              <w:pStyle w:val="ListParagraph"/>
              <w:numPr>
                <w:ilvl w:val="0"/>
                <w:numId w:val="3"/>
              </w:numPr>
              <w:rPr>
                <w:rFonts w:ascii="Times New Roman" w:hAnsi="Times New Roman"/>
                <w:bCs/>
              </w:rPr>
            </w:pPr>
            <w:r>
              <w:rPr>
                <w:rFonts w:ascii="Times New Roman" w:hAnsi="Times New Roman"/>
                <w:bCs/>
              </w:rPr>
              <w:t xml:space="preserve">Solely responsible for homework </w:t>
            </w:r>
            <w:r w:rsidRPr="009151B6">
              <w:rPr>
                <w:rFonts w:ascii="Times New Roman" w:hAnsi="Times New Roman"/>
                <w:bCs/>
              </w:rPr>
              <w:t>lab session</w:t>
            </w:r>
            <w:r>
              <w:rPr>
                <w:rFonts w:ascii="Times New Roman" w:hAnsi="Times New Roman"/>
                <w:bCs/>
              </w:rPr>
              <w:t>, weekly quiz, and exam evaluations.</w:t>
            </w:r>
          </w:p>
          <w:p w14:paraId="72C0CAB0" w14:textId="77777777" w:rsidR="00B43163" w:rsidRDefault="00B43163" w:rsidP="00387B76">
            <w:pPr>
              <w:pStyle w:val="ListParagraph"/>
              <w:numPr>
                <w:ilvl w:val="0"/>
                <w:numId w:val="3"/>
              </w:numPr>
              <w:rPr>
                <w:rFonts w:ascii="Times New Roman" w:hAnsi="Times New Roman"/>
                <w:bCs/>
              </w:rPr>
            </w:pPr>
            <w:r>
              <w:rPr>
                <w:rFonts w:ascii="Times New Roman" w:hAnsi="Times New Roman"/>
                <w:bCs/>
              </w:rPr>
              <w:t>Held weekly office hours.</w:t>
            </w:r>
          </w:p>
          <w:p w14:paraId="692CB181" w14:textId="77777777" w:rsidR="00B43163" w:rsidRPr="00C64222" w:rsidRDefault="00B43163" w:rsidP="00387B76">
            <w:pPr>
              <w:pStyle w:val="ListParagraph"/>
              <w:numPr>
                <w:ilvl w:val="0"/>
                <w:numId w:val="3"/>
              </w:numPr>
              <w:rPr>
                <w:rFonts w:ascii="Times New Roman" w:hAnsi="Times New Roman"/>
                <w:bCs/>
              </w:rPr>
            </w:pPr>
            <w:r>
              <w:rPr>
                <w:rFonts w:ascii="Times New Roman" w:hAnsi="Times New Roman"/>
                <w:bCs/>
              </w:rPr>
              <w:t>Designed rubrics for evaluation of student presentations.</w:t>
            </w:r>
          </w:p>
          <w:p w14:paraId="72A28D88" w14:textId="77777777" w:rsidR="00B43163" w:rsidRDefault="00B43163" w:rsidP="00387B76">
            <w:pPr>
              <w:pStyle w:val="ListParagraph"/>
              <w:numPr>
                <w:ilvl w:val="0"/>
                <w:numId w:val="3"/>
              </w:numPr>
              <w:rPr>
                <w:rFonts w:ascii="Times New Roman" w:hAnsi="Times New Roman"/>
                <w:bCs/>
              </w:rPr>
            </w:pPr>
            <w:r>
              <w:rPr>
                <w:rFonts w:ascii="Times New Roman" w:hAnsi="Times New Roman"/>
                <w:bCs/>
              </w:rPr>
              <w:t>Led discussion of research papers.</w:t>
            </w:r>
          </w:p>
          <w:p w14:paraId="611C9B48" w14:textId="77777777" w:rsidR="00B43163" w:rsidRDefault="00B43163" w:rsidP="00387B76">
            <w:pPr>
              <w:pStyle w:val="ListParagraph"/>
              <w:numPr>
                <w:ilvl w:val="0"/>
                <w:numId w:val="3"/>
              </w:numPr>
              <w:rPr>
                <w:rFonts w:ascii="Times New Roman" w:hAnsi="Times New Roman"/>
                <w:bCs/>
              </w:rPr>
            </w:pPr>
            <w:r>
              <w:rPr>
                <w:rFonts w:ascii="Times New Roman" w:hAnsi="Times New Roman"/>
                <w:bCs/>
              </w:rPr>
              <w:t xml:space="preserve">Conducted review secessions on key concepts of </w:t>
            </w:r>
            <w:r w:rsidRPr="0073274A">
              <w:rPr>
                <w:rFonts w:ascii="Times New Roman" w:hAnsi="Times New Roman"/>
                <w:bCs/>
              </w:rPr>
              <w:t>epidemiological methods</w:t>
            </w:r>
            <w:r>
              <w:rPr>
                <w:rFonts w:ascii="Times New Roman" w:hAnsi="Times New Roman"/>
                <w:bCs/>
              </w:rPr>
              <w:t xml:space="preserve">. </w:t>
            </w:r>
          </w:p>
          <w:p w14:paraId="217E032F" w14:textId="77777777" w:rsidR="00B43163" w:rsidRDefault="00B43163" w:rsidP="00387B76">
            <w:pPr>
              <w:pStyle w:val="ListParagraph"/>
              <w:numPr>
                <w:ilvl w:val="0"/>
                <w:numId w:val="3"/>
              </w:numPr>
              <w:rPr>
                <w:rFonts w:ascii="Times New Roman" w:hAnsi="Times New Roman"/>
                <w:bCs/>
              </w:rPr>
            </w:pPr>
            <w:r>
              <w:rPr>
                <w:rFonts w:ascii="Times New Roman" w:hAnsi="Times New Roman"/>
                <w:bCs/>
              </w:rPr>
              <w:t>Independently developed lab exercise to encourage students to analyze scientific data with SAS.</w:t>
            </w:r>
          </w:p>
          <w:p w14:paraId="7A4CD65F" w14:textId="77777777" w:rsidR="00B43163" w:rsidRPr="0073274A" w:rsidRDefault="00B43163" w:rsidP="00387B76">
            <w:pPr>
              <w:pStyle w:val="ListParagraph"/>
              <w:rPr>
                <w:rFonts w:ascii="Times New Roman" w:hAnsi="Times New Roman"/>
                <w:bCs/>
              </w:rPr>
            </w:pPr>
          </w:p>
        </w:tc>
      </w:tr>
    </w:tbl>
    <w:p w14:paraId="365FD45A" w14:textId="2FF17399" w:rsidR="00F91207" w:rsidRPr="004469FE" w:rsidRDefault="00F91207" w:rsidP="00F91207">
      <w:pPr>
        <w:rPr>
          <w:rFonts w:ascii="Times New Roman" w:hAnsi="Times New Roman" w:cs="Times New Roman"/>
          <w:b/>
          <w:bCs/>
          <w:u w:val="single"/>
        </w:rPr>
      </w:pPr>
      <w:r>
        <w:rPr>
          <w:rFonts w:ascii="Times New Roman" w:hAnsi="Times New Roman" w:cs="Times New Roman"/>
          <w:b/>
          <w:bCs/>
          <w:u w:val="single"/>
        </w:rPr>
        <w:t>RESEARCH EXPERIENCE</w:t>
      </w:r>
    </w:p>
    <w:tbl>
      <w:tblPr>
        <w:tblStyle w:val="TableGrid"/>
        <w:tblW w:w="0" w:type="auto"/>
        <w:tblInd w:w="420" w:type="dxa"/>
        <w:tblLook w:val="04A0" w:firstRow="1" w:lastRow="0" w:firstColumn="1" w:lastColumn="0" w:noHBand="0" w:noVBand="1"/>
      </w:tblPr>
      <w:tblGrid>
        <w:gridCol w:w="6775"/>
        <w:gridCol w:w="2155"/>
      </w:tblGrid>
      <w:tr w:rsidR="00F91207" w14:paraId="42D5E92D" w14:textId="77777777" w:rsidTr="00EF525E">
        <w:tc>
          <w:tcPr>
            <w:tcW w:w="6775" w:type="dxa"/>
            <w:tcBorders>
              <w:top w:val="nil"/>
              <w:left w:val="nil"/>
              <w:bottom w:val="nil"/>
              <w:right w:val="nil"/>
            </w:tcBorders>
          </w:tcPr>
          <w:p w14:paraId="15625D76" w14:textId="77777777" w:rsidR="00F91207" w:rsidRPr="002C7874" w:rsidRDefault="00F91207" w:rsidP="00EF525E">
            <w:pPr>
              <w:rPr>
                <w:rFonts w:ascii="Times New Roman" w:hAnsi="Times New Roman"/>
                <w:b/>
              </w:rPr>
            </w:pPr>
            <w:bookmarkStart w:id="2" w:name="_Hlk95410264"/>
            <w:r w:rsidRPr="002C7874">
              <w:rPr>
                <w:rFonts w:ascii="Times New Roman" w:hAnsi="Times New Roman"/>
                <w:b/>
              </w:rPr>
              <w:t>Graduate Research Assistant</w:t>
            </w:r>
          </w:p>
        </w:tc>
        <w:tc>
          <w:tcPr>
            <w:tcW w:w="2155" w:type="dxa"/>
            <w:tcBorders>
              <w:top w:val="nil"/>
              <w:left w:val="nil"/>
              <w:bottom w:val="nil"/>
              <w:right w:val="nil"/>
            </w:tcBorders>
          </w:tcPr>
          <w:p w14:paraId="79A82665" w14:textId="2C1482E8" w:rsidR="00F91207" w:rsidRDefault="00F91207" w:rsidP="00EF525E">
            <w:pPr>
              <w:jc w:val="right"/>
              <w:rPr>
                <w:rFonts w:ascii="Times New Roman" w:hAnsi="Times New Roman"/>
                <w:bCs/>
                <w:sz w:val="20"/>
                <w:szCs w:val="20"/>
              </w:rPr>
            </w:pPr>
            <w:r w:rsidRPr="002C7874">
              <w:rPr>
                <w:rFonts w:ascii="Times New Roman" w:hAnsi="Times New Roman"/>
                <w:bCs/>
              </w:rPr>
              <w:t>Aug</w:t>
            </w:r>
            <w:r>
              <w:rPr>
                <w:rFonts w:ascii="Times New Roman" w:hAnsi="Times New Roman"/>
                <w:bCs/>
              </w:rPr>
              <w:t xml:space="preserve"> </w:t>
            </w:r>
            <w:r w:rsidRPr="002C7874">
              <w:rPr>
                <w:rFonts w:ascii="Times New Roman" w:hAnsi="Times New Roman"/>
                <w:bCs/>
              </w:rPr>
              <w:t>2019-</w:t>
            </w:r>
            <w:r w:rsidR="005B1F3E">
              <w:rPr>
                <w:rFonts w:ascii="Times New Roman" w:hAnsi="Times New Roman"/>
                <w:bCs/>
              </w:rPr>
              <w:t>May 2022</w:t>
            </w:r>
          </w:p>
        </w:tc>
      </w:tr>
      <w:tr w:rsidR="00F91207" w14:paraId="3D989330" w14:textId="77777777" w:rsidTr="00EF525E">
        <w:tc>
          <w:tcPr>
            <w:tcW w:w="6775" w:type="dxa"/>
            <w:tcBorders>
              <w:top w:val="nil"/>
              <w:left w:val="nil"/>
              <w:bottom w:val="nil"/>
              <w:right w:val="nil"/>
            </w:tcBorders>
          </w:tcPr>
          <w:p w14:paraId="235F4030" w14:textId="77777777" w:rsidR="00F91207" w:rsidRPr="002C7874" w:rsidRDefault="00F91207" w:rsidP="00EF525E">
            <w:pPr>
              <w:rPr>
                <w:rFonts w:ascii="Times New Roman" w:hAnsi="Times New Roman"/>
                <w:bCs/>
              </w:rPr>
            </w:pPr>
            <w:r w:rsidRPr="002C7874">
              <w:rPr>
                <w:rFonts w:ascii="Times New Roman" w:hAnsi="Times New Roman"/>
                <w:bCs/>
              </w:rPr>
              <w:t>Department of Public Health Sciences</w:t>
            </w:r>
          </w:p>
        </w:tc>
        <w:tc>
          <w:tcPr>
            <w:tcW w:w="2155" w:type="dxa"/>
            <w:tcBorders>
              <w:top w:val="nil"/>
              <w:left w:val="nil"/>
              <w:bottom w:val="nil"/>
              <w:right w:val="nil"/>
            </w:tcBorders>
          </w:tcPr>
          <w:p w14:paraId="182E26F0" w14:textId="77777777" w:rsidR="00F91207" w:rsidRDefault="00F91207" w:rsidP="00EF525E">
            <w:pPr>
              <w:rPr>
                <w:rFonts w:ascii="Times New Roman" w:hAnsi="Times New Roman"/>
                <w:bCs/>
                <w:sz w:val="20"/>
                <w:szCs w:val="20"/>
              </w:rPr>
            </w:pPr>
          </w:p>
        </w:tc>
      </w:tr>
      <w:tr w:rsidR="00F91207" w14:paraId="24114EB4" w14:textId="77777777" w:rsidTr="00EF525E">
        <w:tc>
          <w:tcPr>
            <w:tcW w:w="6775" w:type="dxa"/>
            <w:tcBorders>
              <w:top w:val="nil"/>
              <w:left w:val="nil"/>
              <w:bottom w:val="nil"/>
              <w:right w:val="nil"/>
            </w:tcBorders>
          </w:tcPr>
          <w:p w14:paraId="215375A7" w14:textId="77777777" w:rsidR="00F91207" w:rsidRPr="002C7874" w:rsidRDefault="00F91207" w:rsidP="00EF525E">
            <w:pPr>
              <w:rPr>
                <w:rFonts w:ascii="Times New Roman" w:hAnsi="Times New Roman"/>
                <w:bCs/>
              </w:rPr>
            </w:pPr>
            <w:r w:rsidRPr="002C7874">
              <w:rPr>
                <w:rFonts w:ascii="Times New Roman" w:hAnsi="Times New Roman"/>
                <w:bCs/>
              </w:rPr>
              <w:t>Penn State College of Medicine</w:t>
            </w:r>
          </w:p>
        </w:tc>
        <w:tc>
          <w:tcPr>
            <w:tcW w:w="2155" w:type="dxa"/>
            <w:tcBorders>
              <w:top w:val="nil"/>
              <w:left w:val="nil"/>
              <w:bottom w:val="nil"/>
              <w:right w:val="nil"/>
            </w:tcBorders>
          </w:tcPr>
          <w:p w14:paraId="19D539A6" w14:textId="77777777" w:rsidR="00F91207" w:rsidRDefault="00F91207" w:rsidP="00EF525E">
            <w:pPr>
              <w:rPr>
                <w:rFonts w:ascii="Times New Roman" w:hAnsi="Times New Roman"/>
                <w:bCs/>
                <w:sz w:val="20"/>
                <w:szCs w:val="20"/>
              </w:rPr>
            </w:pPr>
          </w:p>
        </w:tc>
      </w:tr>
      <w:tr w:rsidR="00F91207" w14:paraId="4F5BA821" w14:textId="77777777" w:rsidTr="00EF525E">
        <w:tc>
          <w:tcPr>
            <w:tcW w:w="6775" w:type="dxa"/>
            <w:tcBorders>
              <w:top w:val="nil"/>
              <w:left w:val="nil"/>
              <w:bottom w:val="nil"/>
              <w:right w:val="nil"/>
            </w:tcBorders>
          </w:tcPr>
          <w:p w14:paraId="4705081C" w14:textId="77777777" w:rsidR="00F91207" w:rsidRPr="002C7874" w:rsidRDefault="00F91207" w:rsidP="00EF525E">
            <w:pPr>
              <w:rPr>
                <w:rFonts w:ascii="Times New Roman" w:hAnsi="Times New Roman"/>
                <w:bCs/>
              </w:rPr>
            </w:pPr>
            <w:r w:rsidRPr="002C7874">
              <w:rPr>
                <w:rFonts w:ascii="Times New Roman" w:hAnsi="Times New Roman"/>
                <w:bCs/>
              </w:rPr>
              <w:t>Supervisor: Joshua E. Muscat, Ph.D.</w:t>
            </w:r>
          </w:p>
          <w:p w14:paraId="27150745" w14:textId="77777777" w:rsidR="00F91207" w:rsidRPr="002C7874" w:rsidRDefault="00F91207" w:rsidP="00EF525E">
            <w:pPr>
              <w:rPr>
                <w:rFonts w:ascii="Times New Roman" w:hAnsi="Times New Roman"/>
                <w:bCs/>
              </w:rPr>
            </w:pPr>
          </w:p>
        </w:tc>
        <w:tc>
          <w:tcPr>
            <w:tcW w:w="2155" w:type="dxa"/>
            <w:tcBorders>
              <w:top w:val="nil"/>
              <w:left w:val="nil"/>
              <w:bottom w:val="nil"/>
              <w:right w:val="nil"/>
            </w:tcBorders>
          </w:tcPr>
          <w:p w14:paraId="6CC4A786" w14:textId="77777777" w:rsidR="00F91207" w:rsidRDefault="00F91207" w:rsidP="00EF525E">
            <w:pPr>
              <w:rPr>
                <w:rFonts w:ascii="Times New Roman" w:hAnsi="Times New Roman"/>
                <w:bCs/>
                <w:sz w:val="20"/>
                <w:szCs w:val="20"/>
              </w:rPr>
            </w:pPr>
          </w:p>
        </w:tc>
      </w:tr>
      <w:tr w:rsidR="00F91207" w14:paraId="55173B41" w14:textId="77777777" w:rsidTr="00EF525E">
        <w:tc>
          <w:tcPr>
            <w:tcW w:w="8930" w:type="dxa"/>
            <w:gridSpan w:val="2"/>
            <w:tcBorders>
              <w:top w:val="nil"/>
              <w:left w:val="nil"/>
              <w:bottom w:val="nil"/>
              <w:right w:val="nil"/>
            </w:tcBorders>
          </w:tcPr>
          <w:p w14:paraId="0A4DDBEC" w14:textId="77777777" w:rsidR="00F91207" w:rsidRPr="00C64222" w:rsidRDefault="00F91207" w:rsidP="00EF525E">
            <w:pPr>
              <w:pStyle w:val="ListParagraph"/>
              <w:numPr>
                <w:ilvl w:val="0"/>
                <w:numId w:val="1"/>
              </w:numPr>
              <w:jc w:val="both"/>
              <w:rPr>
                <w:rFonts w:ascii="Times New Roman" w:hAnsi="Times New Roman"/>
                <w:bCs/>
              </w:rPr>
            </w:pPr>
            <w:r w:rsidRPr="00C64222">
              <w:rPr>
                <w:rFonts w:ascii="Times New Roman" w:hAnsi="Times New Roman"/>
                <w:bCs/>
              </w:rPr>
              <w:t xml:space="preserve">Evaluated the health effects of reduced nicotine </w:t>
            </w:r>
            <w:r>
              <w:rPr>
                <w:rFonts w:ascii="Times New Roman" w:hAnsi="Times New Roman"/>
                <w:bCs/>
              </w:rPr>
              <w:t xml:space="preserve">content </w:t>
            </w:r>
            <w:r w:rsidRPr="00C64222">
              <w:rPr>
                <w:rFonts w:ascii="Times New Roman" w:hAnsi="Times New Roman"/>
                <w:bCs/>
              </w:rPr>
              <w:t>cigarette</w:t>
            </w:r>
            <w:r>
              <w:rPr>
                <w:rFonts w:ascii="Times New Roman" w:hAnsi="Times New Roman"/>
                <w:bCs/>
              </w:rPr>
              <w:t>s</w:t>
            </w:r>
            <w:r w:rsidRPr="00C64222">
              <w:rPr>
                <w:rFonts w:ascii="Times New Roman" w:hAnsi="Times New Roman"/>
                <w:bCs/>
              </w:rPr>
              <w:t xml:space="preserve"> in </w:t>
            </w:r>
            <w:r>
              <w:rPr>
                <w:rFonts w:ascii="Times New Roman" w:hAnsi="Times New Roman"/>
                <w:bCs/>
              </w:rPr>
              <w:t xml:space="preserve">smokers with </w:t>
            </w:r>
            <w:r w:rsidRPr="00C64222">
              <w:rPr>
                <w:rFonts w:ascii="Times New Roman" w:hAnsi="Times New Roman"/>
                <w:bCs/>
              </w:rPr>
              <w:t xml:space="preserve">low socioeconomic status (SES). Assessed the impact of nicotine reduction on the subjective responses of very low nicotine content (VLNC) cigarettes from a double-blind randomized clinical trial. Investigated the </w:t>
            </w:r>
            <w:r>
              <w:rPr>
                <w:rFonts w:ascii="Times New Roman" w:hAnsi="Times New Roman"/>
                <w:bCs/>
              </w:rPr>
              <w:t xml:space="preserve">health </w:t>
            </w:r>
            <w:r w:rsidRPr="00C64222">
              <w:rPr>
                <w:rFonts w:ascii="Times New Roman" w:hAnsi="Times New Roman"/>
                <w:bCs/>
              </w:rPr>
              <w:t xml:space="preserve">effect of </w:t>
            </w:r>
            <w:r>
              <w:rPr>
                <w:rFonts w:ascii="Times New Roman" w:hAnsi="Times New Roman"/>
                <w:bCs/>
              </w:rPr>
              <w:t>progressive nicotine reduction in cigarettes</w:t>
            </w:r>
            <w:r w:rsidRPr="00C64222">
              <w:rPr>
                <w:rFonts w:ascii="Times New Roman" w:hAnsi="Times New Roman"/>
                <w:bCs/>
              </w:rPr>
              <w:t xml:space="preserve"> </w:t>
            </w:r>
            <w:r>
              <w:rPr>
                <w:rFonts w:ascii="Times New Roman" w:hAnsi="Times New Roman"/>
                <w:bCs/>
              </w:rPr>
              <w:t>on toxicant exposure among</w:t>
            </w:r>
            <w:r w:rsidRPr="00C64222">
              <w:rPr>
                <w:rFonts w:ascii="Times New Roman" w:hAnsi="Times New Roman"/>
                <w:bCs/>
              </w:rPr>
              <w:t xml:space="preserve"> smokers with unipolar mood and/or anxiety disorders. </w:t>
            </w:r>
          </w:p>
          <w:p w14:paraId="67FAAFB8" w14:textId="77777777" w:rsidR="00F91207" w:rsidRDefault="00F91207" w:rsidP="00EF525E">
            <w:pPr>
              <w:jc w:val="both"/>
              <w:rPr>
                <w:rFonts w:ascii="Times New Roman" w:hAnsi="Times New Roman"/>
                <w:bCs/>
              </w:rPr>
            </w:pPr>
          </w:p>
          <w:p w14:paraId="17340E85" w14:textId="77777777" w:rsidR="00F91207" w:rsidRPr="00C64222" w:rsidRDefault="00F91207" w:rsidP="00EF525E">
            <w:pPr>
              <w:pStyle w:val="ListParagraph"/>
              <w:numPr>
                <w:ilvl w:val="0"/>
                <w:numId w:val="1"/>
              </w:numPr>
              <w:jc w:val="both"/>
              <w:rPr>
                <w:rFonts w:ascii="Times New Roman" w:hAnsi="Times New Roman"/>
                <w:bCs/>
              </w:rPr>
            </w:pPr>
            <w:r w:rsidRPr="00C64222">
              <w:rPr>
                <w:rFonts w:ascii="Times New Roman" w:hAnsi="Times New Roman"/>
                <w:bCs/>
              </w:rPr>
              <w:t xml:space="preserve">Examined two randomized clinical trials of gradually reduced nicotine content cigarettes. Investigated the effect of </w:t>
            </w:r>
            <w:r>
              <w:rPr>
                <w:rFonts w:ascii="Times New Roman" w:hAnsi="Times New Roman"/>
                <w:bCs/>
              </w:rPr>
              <w:t>VLNC</w:t>
            </w:r>
            <w:r w:rsidRPr="00C64222">
              <w:rPr>
                <w:rFonts w:ascii="Times New Roman" w:hAnsi="Times New Roman"/>
                <w:bCs/>
              </w:rPr>
              <w:t xml:space="preserve"> </w:t>
            </w:r>
            <w:r>
              <w:rPr>
                <w:rFonts w:ascii="Times New Roman" w:hAnsi="Times New Roman"/>
                <w:bCs/>
              </w:rPr>
              <w:t xml:space="preserve">cigarettes </w:t>
            </w:r>
            <w:r w:rsidRPr="00C64222">
              <w:rPr>
                <w:rFonts w:ascii="Times New Roman" w:hAnsi="Times New Roman"/>
                <w:bCs/>
              </w:rPr>
              <w:t xml:space="preserve">on biomarkers of smoke exposure, smoking behavior, nicotine dependence, and </w:t>
            </w:r>
            <w:r>
              <w:rPr>
                <w:rFonts w:ascii="Times New Roman" w:hAnsi="Times New Roman"/>
                <w:bCs/>
              </w:rPr>
              <w:t xml:space="preserve">study </w:t>
            </w:r>
            <w:r w:rsidRPr="00C64222">
              <w:rPr>
                <w:rFonts w:ascii="Times New Roman" w:hAnsi="Times New Roman"/>
                <w:bCs/>
              </w:rPr>
              <w:t xml:space="preserve">compliance by menthol smoking status </w:t>
            </w:r>
            <w:r>
              <w:rPr>
                <w:rFonts w:ascii="Times New Roman" w:hAnsi="Times New Roman"/>
                <w:bCs/>
              </w:rPr>
              <w:t>in</w:t>
            </w:r>
            <w:r w:rsidRPr="00C64222">
              <w:rPr>
                <w:rFonts w:ascii="Times New Roman" w:hAnsi="Times New Roman"/>
                <w:bCs/>
              </w:rPr>
              <w:t xml:space="preserve"> smokers with low</w:t>
            </w:r>
            <w:r>
              <w:rPr>
                <w:rFonts w:ascii="Times New Roman" w:hAnsi="Times New Roman"/>
                <w:bCs/>
              </w:rPr>
              <w:t>er income and less education</w:t>
            </w:r>
            <w:r w:rsidRPr="00C64222">
              <w:rPr>
                <w:rFonts w:ascii="Times New Roman" w:hAnsi="Times New Roman"/>
                <w:bCs/>
              </w:rPr>
              <w:t>.</w:t>
            </w:r>
            <w:r>
              <w:t xml:space="preserve"> </w:t>
            </w:r>
            <w:r w:rsidRPr="00C64222">
              <w:rPr>
                <w:rFonts w:ascii="Times New Roman" w:hAnsi="Times New Roman"/>
                <w:bCs/>
              </w:rPr>
              <w:t xml:space="preserve">Addressed menthol cigarettes related health disparities in communities of color, low SES populations, and smokers with </w:t>
            </w:r>
            <w:r>
              <w:rPr>
                <w:rFonts w:ascii="Times New Roman" w:hAnsi="Times New Roman"/>
                <w:bCs/>
              </w:rPr>
              <w:t>mental health conditions</w:t>
            </w:r>
            <w:r w:rsidRPr="00C64222">
              <w:rPr>
                <w:rFonts w:ascii="Times New Roman" w:hAnsi="Times New Roman"/>
                <w:bCs/>
              </w:rPr>
              <w:t xml:space="preserve">.  </w:t>
            </w:r>
          </w:p>
          <w:p w14:paraId="431DD4A4" w14:textId="77777777" w:rsidR="00F91207" w:rsidRDefault="00F91207" w:rsidP="00EF525E">
            <w:pPr>
              <w:jc w:val="both"/>
              <w:rPr>
                <w:rFonts w:ascii="Times New Roman" w:hAnsi="Times New Roman"/>
                <w:bCs/>
              </w:rPr>
            </w:pPr>
          </w:p>
          <w:p w14:paraId="6A7366A0" w14:textId="77777777" w:rsidR="00F91207" w:rsidRDefault="00F91207" w:rsidP="00EF525E">
            <w:pPr>
              <w:pStyle w:val="ListParagraph"/>
              <w:numPr>
                <w:ilvl w:val="0"/>
                <w:numId w:val="1"/>
              </w:numPr>
              <w:jc w:val="both"/>
              <w:rPr>
                <w:rFonts w:ascii="Times New Roman" w:hAnsi="Times New Roman"/>
                <w:bCs/>
              </w:rPr>
            </w:pPr>
            <w:r w:rsidRPr="00C64222">
              <w:rPr>
                <w:rFonts w:ascii="Times New Roman" w:hAnsi="Times New Roman"/>
                <w:bCs/>
              </w:rPr>
              <w:t>Analyzed the case-control data from the International Head and Neck Cancer Epidemiology (INHANCE) consortium to compare cigarette smoking and alcohol consumption risk factors for head and neck cancer between less developed and more developed countries.</w:t>
            </w:r>
          </w:p>
          <w:p w14:paraId="536E08A1" w14:textId="5BDA6482" w:rsidR="00F91207" w:rsidRPr="00064210" w:rsidRDefault="00F91207" w:rsidP="00064210">
            <w:pPr>
              <w:jc w:val="both"/>
              <w:rPr>
                <w:rFonts w:ascii="Times New Roman" w:hAnsi="Times New Roman"/>
                <w:bCs/>
              </w:rPr>
            </w:pPr>
          </w:p>
          <w:p w14:paraId="3F4DED7E" w14:textId="77777777" w:rsidR="00F91207" w:rsidRPr="00C64222" w:rsidRDefault="00F91207" w:rsidP="00EF525E">
            <w:pPr>
              <w:pStyle w:val="ListParagraph"/>
              <w:numPr>
                <w:ilvl w:val="0"/>
                <w:numId w:val="1"/>
              </w:numPr>
              <w:jc w:val="both"/>
              <w:rPr>
                <w:rFonts w:ascii="Times New Roman" w:hAnsi="Times New Roman"/>
                <w:bCs/>
              </w:rPr>
            </w:pPr>
            <w:r w:rsidRPr="00C64222">
              <w:rPr>
                <w:rFonts w:ascii="Times New Roman" w:hAnsi="Times New Roman"/>
                <w:bCs/>
              </w:rPr>
              <w:t xml:space="preserve">Analyzed the Health Information National Trends Survey (HINTS) 5 (Cycle 3, 2019) to </w:t>
            </w:r>
            <w:r>
              <w:rPr>
                <w:rFonts w:ascii="Times New Roman" w:hAnsi="Times New Roman"/>
                <w:bCs/>
              </w:rPr>
              <w:t>compare</w:t>
            </w:r>
            <w:r w:rsidRPr="00C64222">
              <w:rPr>
                <w:rFonts w:ascii="Times New Roman" w:hAnsi="Times New Roman"/>
                <w:bCs/>
              </w:rPr>
              <w:t xml:space="preserve"> the different levels of knowledge about nicotine addiction and perceived harm beliefs of low nicotine content cigarettes between dual tobacco users and exclusive cigarette smokers. </w:t>
            </w:r>
          </w:p>
          <w:p w14:paraId="39BAE689" w14:textId="77777777" w:rsidR="00F91207" w:rsidRDefault="00F91207" w:rsidP="00EF525E">
            <w:pPr>
              <w:jc w:val="both"/>
              <w:rPr>
                <w:rFonts w:ascii="Times New Roman" w:hAnsi="Times New Roman"/>
                <w:bCs/>
              </w:rPr>
            </w:pPr>
          </w:p>
          <w:p w14:paraId="522AF574" w14:textId="77777777" w:rsidR="00F91207" w:rsidRPr="00C64222" w:rsidRDefault="00F91207" w:rsidP="00EF525E">
            <w:pPr>
              <w:pStyle w:val="ListParagraph"/>
              <w:numPr>
                <w:ilvl w:val="0"/>
                <w:numId w:val="1"/>
              </w:numPr>
              <w:jc w:val="both"/>
              <w:rPr>
                <w:rFonts w:ascii="Times New Roman" w:hAnsi="Times New Roman"/>
                <w:bCs/>
              </w:rPr>
            </w:pPr>
            <w:r w:rsidRPr="00C64222">
              <w:rPr>
                <w:rFonts w:ascii="Times New Roman" w:hAnsi="Times New Roman"/>
                <w:bCs/>
              </w:rPr>
              <w:lastRenderedPageBreak/>
              <w:t xml:space="preserve">Examined the National Health and Nutrition Examination Survey (NHANES) 2015-2016 data to compare biomarkers of 26 Harmful and Potentially Harmful Constituents (HPHC) in tobacco smoke between menthol and non-menthol cigarette users. Analyzed NHANES 2015-2016 data to compute and compare urine nicotine metabolite ratio (NMR) between non-Hispanic black and non-Hispanic white cigarette smokers. Performed statistical analysis of NHANES 2015-2016 to study the association between time to first cigarette (TTFC) and biomarkers of tobacco toxicants. </w:t>
            </w:r>
          </w:p>
        </w:tc>
      </w:tr>
    </w:tbl>
    <w:bookmarkEnd w:id="2"/>
    <w:p w14:paraId="77491DD4" w14:textId="04134BCC" w:rsidR="00F91207" w:rsidRPr="00E218C3" w:rsidRDefault="00F91207" w:rsidP="00F91207">
      <w:pPr>
        <w:rPr>
          <w:rFonts w:ascii="Times New Roman" w:hAnsi="Times New Roman"/>
          <w:bCs/>
          <w:sz w:val="20"/>
          <w:szCs w:val="20"/>
        </w:rPr>
      </w:pPr>
      <w:r w:rsidRPr="00CB01C6">
        <w:rPr>
          <w:rFonts w:ascii="Times New Roman" w:hAnsi="Times New Roman"/>
          <w:bCs/>
          <w:sz w:val="20"/>
          <w:szCs w:val="20"/>
        </w:rPr>
        <w:lastRenderedPageBreak/>
        <w:t xml:space="preserve">  </w:t>
      </w:r>
    </w:p>
    <w:tbl>
      <w:tblPr>
        <w:tblStyle w:val="TableGrid"/>
        <w:tblW w:w="0" w:type="auto"/>
        <w:tblInd w:w="420" w:type="dxa"/>
        <w:tblLook w:val="04A0" w:firstRow="1" w:lastRow="0" w:firstColumn="1" w:lastColumn="0" w:noHBand="0" w:noVBand="1"/>
      </w:tblPr>
      <w:tblGrid>
        <w:gridCol w:w="6775"/>
        <w:gridCol w:w="2155"/>
      </w:tblGrid>
      <w:tr w:rsidR="00F91207" w14:paraId="7E487ADE" w14:textId="77777777" w:rsidTr="00EF525E">
        <w:tc>
          <w:tcPr>
            <w:tcW w:w="6775" w:type="dxa"/>
            <w:tcBorders>
              <w:top w:val="nil"/>
              <w:left w:val="nil"/>
              <w:bottom w:val="nil"/>
              <w:right w:val="nil"/>
            </w:tcBorders>
          </w:tcPr>
          <w:p w14:paraId="4B0A3976" w14:textId="77777777" w:rsidR="00F91207" w:rsidRPr="002C7874" w:rsidRDefault="00F91207" w:rsidP="00EF525E">
            <w:pPr>
              <w:rPr>
                <w:rFonts w:ascii="Times New Roman" w:hAnsi="Times New Roman"/>
                <w:b/>
              </w:rPr>
            </w:pPr>
            <w:r w:rsidRPr="002C7874">
              <w:rPr>
                <w:rFonts w:ascii="Times New Roman" w:hAnsi="Times New Roman"/>
                <w:b/>
              </w:rPr>
              <w:t>Graduate Research Assistant</w:t>
            </w:r>
          </w:p>
        </w:tc>
        <w:tc>
          <w:tcPr>
            <w:tcW w:w="2155" w:type="dxa"/>
            <w:tcBorders>
              <w:top w:val="nil"/>
              <w:left w:val="nil"/>
              <w:bottom w:val="nil"/>
              <w:right w:val="nil"/>
            </w:tcBorders>
          </w:tcPr>
          <w:p w14:paraId="624B4FFD" w14:textId="77777777" w:rsidR="00F91207" w:rsidRDefault="00F91207" w:rsidP="00EF525E">
            <w:pPr>
              <w:jc w:val="right"/>
              <w:rPr>
                <w:rFonts w:ascii="Times New Roman" w:hAnsi="Times New Roman"/>
                <w:bCs/>
                <w:sz w:val="20"/>
                <w:szCs w:val="20"/>
              </w:rPr>
            </w:pPr>
            <w:r>
              <w:rPr>
                <w:rFonts w:ascii="Times New Roman" w:hAnsi="Times New Roman"/>
                <w:bCs/>
              </w:rPr>
              <w:t xml:space="preserve">May 2018-May </w:t>
            </w:r>
            <w:r w:rsidRPr="002C7874">
              <w:rPr>
                <w:rFonts w:ascii="Times New Roman" w:hAnsi="Times New Roman"/>
                <w:bCs/>
              </w:rPr>
              <w:t>2019</w:t>
            </w:r>
          </w:p>
        </w:tc>
      </w:tr>
      <w:tr w:rsidR="00F91207" w14:paraId="0005A861" w14:textId="77777777" w:rsidTr="00EF525E">
        <w:tc>
          <w:tcPr>
            <w:tcW w:w="6775" w:type="dxa"/>
            <w:tcBorders>
              <w:top w:val="nil"/>
              <w:left w:val="nil"/>
              <w:bottom w:val="nil"/>
              <w:right w:val="nil"/>
            </w:tcBorders>
          </w:tcPr>
          <w:p w14:paraId="3D9E8E4F" w14:textId="77777777" w:rsidR="00F91207" w:rsidRPr="002C7874" w:rsidRDefault="00F91207" w:rsidP="00EF525E">
            <w:pPr>
              <w:rPr>
                <w:rFonts w:ascii="Times New Roman" w:hAnsi="Times New Roman"/>
                <w:bCs/>
              </w:rPr>
            </w:pPr>
            <w:r w:rsidRPr="00CC4E8B">
              <w:rPr>
                <w:rFonts w:ascii="Times New Roman" w:hAnsi="Times New Roman"/>
                <w:bCs/>
              </w:rPr>
              <w:t>Biostatistics and Epidemiology Research Design and Analysis Center</w:t>
            </w:r>
          </w:p>
        </w:tc>
        <w:tc>
          <w:tcPr>
            <w:tcW w:w="2155" w:type="dxa"/>
            <w:tcBorders>
              <w:top w:val="nil"/>
              <w:left w:val="nil"/>
              <w:bottom w:val="nil"/>
              <w:right w:val="nil"/>
            </w:tcBorders>
          </w:tcPr>
          <w:p w14:paraId="06C649B0" w14:textId="77777777" w:rsidR="00F91207" w:rsidRDefault="00F91207" w:rsidP="00EF525E">
            <w:pPr>
              <w:rPr>
                <w:rFonts w:ascii="Times New Roman" w:hAnsi="Times New Roman"/>
                <w:bCs/>
                <w:sz w:val="20"/>
                <w:szCs w:val="20"/>
              </w:rPr>
            </w:pPr>
          </w:p>
        </w:tc>
      </w:tr>
      <w:tr w:rsidR="00F91207" w14:paraId="0B38CECD" w14:textId="77777777" w:rsidTr="00EF525E">
        <w:tc>
          <w:tcPr>
            <w:tcW w:w="6775" w:type="dxa"/>
            <w:tcBorders>
              <w:top w:val="nil"/>
              <w:left w:val="nil"/>
              <w:bottom w:val="nil"/>
              <w:right w:val="nil"/>
            </w:tcBorders>
          </w:tcPr>
          <w:p w14:paraId="741930A1" w14:textId="77777777" w:rsidR="00F91207" w:rsidRPr="002C7874" w:rsidRDefault="00F91207" w:rsidP="00EF525E">
            <w:pPr>
              <w:rPr>
                <w:rFonts w:ascii="Times New Roman" w:hAnsi="Times New Roman"/>
                <w:bCs/>
              </w:rPr>
            </w:pPr>
            <w:r w:rsidRPr="00CC4E8B">
              <w:rPr>
                <w:rFonts w:ascii="Times New Roman" w:hAnsi="Times New Roman"/>
                <w:bCs/>
              </w:rPr>
              <w:t>Department of Biostatistics and Epidemiology</w:t>
            </w:r>
          </w:p>
        </w:tc>
        <w:tc>
          <w:tcPr>
            <w:tcW w:w="2155" w:type="dxa"/>
            <w:tcBorders>
              <w:top w:val="nil"/>
              <w:left w:val="nil"/>
              <w:bottom w:val="nil"/>
              <w:right w:val="nil"/>
            </w:tcBorders>
          </w:tcPr>
          <w:p w14:paraId="056B94D1" w14:textId="77777777" w:rsidR="00F91207" w:rsidRDefault="00F91207" w:rsidP="00EF525E">
            <w:pPr>
              <w:rPr>
                <w:rFonts w:ascii="Times New Roman" w:hAnsi="Times New Roman"/>
                <w:bCs/>
                <w:sz w:val="20"/>
                <w:szCs w:val="20"/>
              </w:rPr>
            </w:pPr>
          </w:p>
        </w:tc>
      </w:tr>
      <w:tr w:rsidR="00F91207" w14:paraId="2CFD3136" w14:textId="77777777" w:rsidTr="00EF525E">
        <w:tc>
          <w:tcPr>
            <w:tcW w:w="6775" w:type="dxa"/>
            <w:tcBorders>
              <w:top w:val="nil"/>
              <w:left w:val="nil"/>
              <w:bottom w:val="nil"/>
              <w:right w:val="nil"/>
            </w:tcBorders>
          </w:tcPr>
          <w:p w14:paraId="1D623CC8" w14:textId="77777777" w:rsidR="00F91207" w:rsidRPr="00CC4E8B" w:rsidRDefault="00F91207" w:rsidP="00EF525E">
            <w:pPr>
              <w:rPr>
                <w:rFonts w:ascii="Times New Roman" w:hAnsi="Times New Roman"/>
                <w:bCs/>
              </w:rPr>
            </w:pPr>
            <w:r w:rsidRPr="000A13F9">
              <w:rPr>
                <w:rFonts w:ascii="Times New Roman" w:hAnsi="Times New Roman"/>
              </w:rPr>
              <w:t xml:space="preserve">Hudson College of Public Health </w:t>
            </w:r>
          </w:p>
        </w:tc>
        <w:tc>
          <w:tcPr>
            <w:tcW w:w="2155" w:type="dxa"/>
            <w:tcBorders>
              <w:top w:val="nil"/>
              <w:left w:val="nil"/>
              <w:bottom w:val="nil"/>
              <w:right w:val="nil"/>
            </w:tcBorders>
          </w:tcPr>
          <w:p w14:paraId="5CC281DF" w14:textId="77777777" w:rsidR="00F91207" w:rsidRDefault="00F91207" w:rsidP="00EF525E">
            <w:pPr>
              <w:rPr>
                <w:rFonts w:ascii="Times New Roman" w:hAnsi="Times New Roman"/>
                <w:bCs/>
                <w:sz w:val="20"/>
                <w:szCs w:val="20"/>
              </w:rPr>
            </w:pPr>
          </w:p>
        </w:tc>
      </w:tr>
      <w:tr w:rsidR="00F91207" w14:paraId="3C5B6E6D" w14:textId="77777777" w:rsidTr="00EF525E">
        <w:tc>
          <w:tcPr>
            <w:tcW w:w="6775" w:type="dxa"/>
            <w:tcBorders>
              <w:top w:val="nil"/>
              <w:left w:val="nil"/>
              <w:bottom w:val="nil"/>
              <w:right w:val="nil"/>
            </w:tcBorders>
          </w:tcPr>
          <w:p w14:paraId="0855BF5C" w14:textId="77777777" w:rsidR="00F91207" w:rsidRPr="00CC4E8B" w:rsidRDefault="00F91207" w:rsidP="00EF525E">
            <w:pPr>
              <w:rPr>
                <w:rFonts w:ascii="Times New Roman" w:hAnsi="Times New Roman"/>
                <w:bCs/>
              </w:rPr>
            </w:pPr>
            <w:r w:rsidRPr="000A13F9">
              <w:rPr>
                <w:rFonts w:ascii="Times New Roman" w:hAnsi="Times New Roman"/>
              </w:rPr>
              <w:t>University of Oklahoma Health Sciences Center</w:t>
            </w:r>
          </w:p>
        </w:tc>
        <w:tc>
          <w:tcPr>
            <w:tcW w:w="2155" w:type="dxa"/>
            <w:tcBorders>
              <w:top w:val="nil"/>
              <w:left w:val="nil"/>
              <w:bottom w:val="nil"/>
              <w:right w:val="nil"/>
            </w:tcBorders>
          </w:tcPr>
          <w:p w14:paraId="5C9ADE9F" w14:textId="77777777" w:rsidR="00F91207" w:rsidRDefault="00F91207" w:rsidP="00EF525E">
            <w:pPr>
              <w:rPr>
                <w:rFonts w:ascii="Times New Roman" w:hAnsi="Times New Roman"/>
                <w:bCs/>
                <w:sz w:val="20"/>
                <w:szCs w:val="20"/>
              </w:rPr>
            </w:pPr>
          </w:p>
        </w:tc>
      </w:tr>
      <w:tr w:rsidR="00F91207" w14:paraId="1AB3B387" w14:textId="77777777" w:rsidTr="00EF525E">
        <w:tc>
          <w:tcPr>
            <w:tcW w:w="6775" w:type="dxa"/>
            <w:tcBorders>
              <w:top w:val="nil"/>
              <w:left w:val="nil"/>
              <w:bottom w:val="nil"/>
              <w:right w:val="nil"/>
            </w:tcBorders>
          </w:tcPr>
          <w:p w14:paraId="1AA81E52" w14:textId="77777777" w:rsidR="00F91207" w:rsidRDefault="00F91207" w:rsidP="00EF525E">
            <w:pPr>
              <w:rPr>
                <w:rFonts w:ascii="Times New Roman" w:hAnsi="Times New Roman"/>
                <w:bCs/>
              </w:rPr>
            </w:pPr>
            <w:r w:rsidRPr="002C7874">
              <w:rPr>
                <w:rFonts w:ascii="Times New Roman" w:hAnsi="Times New Roman"/>
                <w:bCs/>
              </w:rPr>
              <w:t xml:space="preserve">Supervisor: </w:t>
            </w:r>
            <w:r>
              <w:rPr>
                <w:rFonts w:ascii="Times New Roman" w:hAnsi="Times New Roman"/>
                <w:bCs/>
              </w:rPr>
              <w:t>Julie A. Stoner</w:t>
            </w:r>
            <w:r w:rsidRPr="00B43FD0">
              <w:rPr>
                <w:rFonts w:ascii="Times New Roman" w:hAnsi="Times New Roman"/>
                <w:bCs/>
              </w:rPr>
              <w:t>, Ph.D.</w:t>
            </w:r>
          </w:p>
          <w:p w14:paraId="3E9FF7A5" w14:textId="77777777" w:rsidR="00F91207" w:rsidRPr="002C7874" w:rsidRDefault="00F91207" w:rsidP="00EF525E">
            <w:pPr>
              <w:rPr>
                <w:rFonts w:ascii="Times New Roman" w:hAnsi="Times New Roman"/>
                <w:bCs/>
              </w:rPr>
            </w:pPr>
          </w:p>
        </w:tc>
        <w:tc>
          <w:tcPr>
            <w:tcW w:w="2155" w:type="dxa"/>
            <w:tcBorders>
              <w:top w:val="nil"/>
              <w:left w:val="nil"/>
              <w:bottom w:val="nil"/>
              <w:right w:val="nil"/>
            </w:tcBorders>
          </w:tcPr>
          <w:p w14:paraId="19EC5633" w14:textId="77777777" w:rsidR="00F91207" w:rsidRDefault="00F91207" w:rsidP="00EF525E">
            <w:pPr>
              <w:rPr>
                <w:rFonts w:ascii="Times New Roman" w:hAnsi="Times New Roman"/>
                <w:bCs/>
                <w:sz w:val="20"/>
                <w:szCs w:val="20"/>
              </w:rPr>
            </w:pPr>
          </w:p>
        </w:tc>
      </w:tr>
      <w:tr w:rsidR="00F91207" w:rsidRPr="002C7874" w14:paraId="52DE82B5" w14:textId="77777777" w:rsidTr="00EF525E">
        <w:tc>
          <w:tcPr>
            <w:tcW w:w="8930" w:type="dxa"/>
            <w:gridSpan w:val="2"/>
            <w:tcBorders>
              <w:top w:val="nil"/>
              <w:left w:val="nil"/>
              <w:bottom w:val="nil"/>
              <w:right w:val="nil"/>
            </w:tcBorders>
          </w:tcPr>
          <w:p w14:paraId="7AFB0314" w14:textId="77777777" w:rsidR="00F91207" w:rsidRPr="00C64222" w:rsidRDefault="00F91207" w:rsidP="00EF525E">
            <w:pPr>
              <w:pStyle w:val="ListParagraph"/>
              <w:numPr>
                <w:ilvl w:val="0"/>
                <w:numId w:val="2"/>
              </w:numPr>
              <w:jc w:val="both"/>
              <w:rPr>
                <w:rFonts w:ascii="Times New Roman" w:hAnsi="Times New Roman" w:cs="Times New Roman"/>
                <w:bCs/>
              </w:rPr>
            </w:pPr>
            <w:r w:rsidRPr="00C64222">
              <w:rPr>
                <w:rFonts w:ascii="Times New Roman" w:hAnsi="Times New Roman"/>
                <w:bCs/>
              </w:rPr>
              <w:t>Constructed an effective and sustainable primary healthcare improvement cooperative to disseminate and implement the results of patient-centered outcomes research (Health</w:t>
            </w:r>
            <w:r>
              <w:rPr>
                <w:rFonts w:ascii="Times New Roman" w:hAnsi="Times New Roman"/>
                <w:bCs/>
              </w:rPr>
              <w:t>y</w:t>
            </w:r>
            <w:r w:rsidRPr="00C64222">
              <w:rPr>
                <w:rFonts w:ascii="Times New Roman" w:hAnsi="Times New Roman"/>
                <w:bCs/>
              </w:rPr>
              <w:t xml:space="preserve"> Hearts for Oklahoma [H2O</w:t>
            </w:r>
            <w:r w:rsidRPr="00C64222">
              <w:rPr>
                <w:rFonts w:ascii="Times New Roman" w:hAnsi="Times New Roman" w:cs="Times New Roman"/>
                <w:bCs/>
              </w:rPr>
              <w:t>];</w:t>
            </w:r>
            <w:r w:rsidRPr="00C64222">
              <w:rPr>
                <w:rFonts w:ascii="Times New Roman" w:hAnsi="Times New Roman" w:cs="Times New Roman"/>
              </w:rPr>
              <w:t xml:space="preserve"> R</w:t>
            </w:r>
            <w:r w:rsidRPr="00C64222">
              <w:rPr>
                <w:rFonts w:ascii="Times New Roman" w:hAnsi="Times New Roman" w:cs="Times New Roman"/>
                <w:bCs/>
              </w:rPr>
              <w:t xml:space="preserve">epeated cross-sectional stepped wedge cluster-randomized trial). </w:t>
            </w:r>
          </w:p>
          <w:p w14:paraId="0AB20995" w14:textId="77777777" w:rsidR="00F91207" w:rsidRDefault="00F91207" w:rsidP="00EF525E">
            <w:pPr>
              <w:jc w:val="both"/>
              <w:rPr>
                <w:rFonts w:ascii="Times New Roman" w:hAnsi="Times New Roman" w:cs="Times New Roman"/>
                <w:bCs/>
              </w:rPr>
            </w:pPr>
          </w:p>
          <w:p w14:paraId="6B266195" w14:textId="77777777" w:rsidR="00F91207" w:rsidRPr="00C64222" w:rsidRDefault="00F91207" w:rsidP="00EF525E">
            <w:pPr>
              <w:pStyle w:val="ListParagraph"/>
              <w:numPr>
                <w:ilvl w:val="0"/>
                <w:numId w:val="2"/>
              </w:numPr>
              <w:jc w:val="both"/>
              <w:rPr>
                <w:rFonts w:ascii="Times New Roman" w:hAnsi="Times New Roman"/>
                <w:bCs/>
              </w:rPr>
            </w:pPr>
            <w:r w:rsidRPr="00C64222">
              <w:rPr>
                <w:rFonts w:ascii="Times New Roman" w:hAnsi="Times New Roman" w:cs="Times New Roman"/>
                <w:bCs/>
              </w:rPr>
              <w:t xml:space="preserve">Used </w:t>
            </w:r>
            <w:proofErr w:type="spellStart"/>
            <w:r w:rsidRPr="00C64222">
              <w:rPr>
                <w:rFonts w:ascii="Times New Roman" w:hAnsi="Times New Roman" w:cs="Times New Roman"/>
                <w:bCs/>
              </w:rPr>
              <w:t>REDCap</w:t>
            </w:r>
            <w:proofErr w:type="spellEnd"/>
            <w:r w:rsidRPr="00C64222">
              <w:rPr>
                <w:rFonts w:ascii="Times New Roman" w:hAnsi="Times New Roman" w:cs="Times New Roman"/>
                <w:bCs/>
              </w:rPr>
              <w:t xml:space="preserve"> to deploy and manage the online surveys and databases</w:t>
            </w:r>
            <w:r>
              <w:rPr>
                <w:rFonts w:ascii="Times New Roman" w:hAnsi="Times New Roman" w:cs="Times New Roman"/>
                <w:bCs/>
              </w:rPr>
              <w:t xml:space="preserve"> of H2O.</w:t>
            </w:r>
            <w:r w:rsidRPr="00C64222">
              <w:rPr>
                <w:rFonts w:ascii="Times New Roman" w:hAnsi="Times New Roman" w:cs="Times New Roman"/>
                <w:bCs/>
              </w:rPr>
              <w:t xml:space="preserve"> </w:t>
            </w:r>
            <w:r>
              <w:rPr>
                <w:rFonts w:ascii="Times New Roman" w:hAnsi="Times New Roman" w:cs="Times New Roman"/>
                <w:bCs/>
              </w:rPr>
              <w:t>G</w:t>
            </w:r>
            <w:r w:rsidRPr="00C64222">
              <w:rPr>
                <w:rFonts w:ascii="Times New Roman" w:hAnsi="Times New Roman" w:cs="Times New Roman"/>
                <w:bCs/>
              </w:rPr>
              <w:t>enerate</w:t>
            </w:r>
            <w:r>
              <w:rPr>
                <w:rFonts w:ascii="Times New Roman" w:hAnsi="Times New Roman" w:cs="Times New Roman"/>
                <w:bCs/>
              </w:rPr>
              <w:t>d</w:t>
            </w:r>
            <w:r w:rsidRPr="00C64222">
              <w:rPr>
                <w:rFonts w:ascii="Times New Roman" w:hAnsi="Times New Roman" w:cs="Times New Roman"/>
                <w:bCs/>
              </w:rPr>
              <w:t xml:space="preserve"> survey </w:t>
            </w:r>
            <w:proofErr w:type="gramStart"/>
            <w:r w:rsidRPr="00C64222">
              <w:rPr>
                <w:rFonts w:ascii="Times New Roman" w:hAnsi="Times New Roman" w:cs="Times New Roman"/>
                <w:bCs/>
              </w:rPr>
              <w:t>return</w:t>
            </w:r>
            <w:proofErr w:type="gramEnd"/>
            <w:r w:rsidRPr="00C64222">
              <w:rPr>
                <w:rFonts w:ascii="Times New Roman" w:hAnsi="Times New Roman" w:cs="Times New Roman"/>
                <w:bCs/>
              </w:rPr>
              <w:t xml:space="preserve"> reports from Project H2O. Provided statistical consulting to collaborators. Conducted workshop for students on statistical techniques and data analysis used in human subject research. Monitored data quality and completeness of</w:t>
            </w:r>
            <w:r w:rsidRPr="00C64222">
              <w:rPr>
                <w:rFonts w:ascii="Times New Roman" w:hAnsi="Times New Roman"/>
                <w:bCs/>
              </w:rPr>
              <w:t xml:space="preserve"> H2O. </w:t>
            </w:r>
          </w:p>
          <w:p w14:paraId="3A7A83C5" w14:textId="77777777" w:rsidR="00F91207" w:rsidRDefault="00F91207" w:rsidP="00EF525E">
            <w:pPr>
              <w:jc w:val="both"/>
              <w:rPr>
                <w:rFonts w:ascii="Times New Roman" w:hAnsi="Times New Roman"/>
                <w:bCs/>
              </w:rPr>
            </w:pPr>
          </w:p>
          <w:p w14:paraId="091DF31D" w14:textId="77777777" w:rsidR="00F91207" w:rsidRPr="00C64222" w:rsidRDefault="00F91207" w:rsidP="00EF525E">
            <w:pPr>
              <w:pStyle w:val="ListParagraph"/>
              <w:numPr>
                <w:ilvl w:val="0"/>
                <w:numId w:val="2"/>
              </w:numPr>
              <w:jc w:val="both"/>
              <w:rPr>
                <w:rFonts w:ascii="Times New Roman" w:hAnsi="Times New Roman" w:cs="Times New Roman"/>
                <w:bCs/>
              </w:rPr>
            </w:pPr>
            <w:r w:rsidRPr="00C64222">
              <w:rPr>
                <w:rFonts w:ascii="Times New Roman" w:hAnsi="Times New Roman"/>
                <w:bCs/>
              </w:rPr>
              <w:t>Analyzed the first wave of the Population Assessment of Tobacco and Health (PATH) study</w:t>
            </w:r>
            <w:r>
              <w:rPr>
                <w:rFonts w:ascii="Times New Roman" w:hAnsi="Times New Roman"/>
                <w:bCs/>
              </w:rPr>
              <w:t xml:space="preserve"> (2013-2014)</w:t>
            </w:r>
            <w:r w:rsidRPr="00C64222">
              <w:rPr>
                <w:rFonts w:ascii="Times New Roman" w:hAnsi="Times New Roman"/>
                <w:bCs/>
              </w:rPr>
              <w:t xml:space="preserve">. Determined the association between participants’ secondhand smoke (SHS) exposure during childhood and current adulthood </w:t>
            </w:r>
            <w:r w:rsidRPr="00C64222">
              <w:rPr>
                <w:rFonts w:ascii="Times New Roman" w:hAnsi="Times New Roman" w:cs="Times New Roman"/>
                <w:bCs/>
              </w:rPr>
              <w:t>exposure with self-reported physical, mental, and overall health outcomes using PATH data.</w:t>
            </w:r>
            <w:r w:rsidRPr="00C64222">
              <w:rPr>
                <w:rFonts w:ascii="Times New Roman" w:hAnsi="Times New Roman" w:cs="Times New Roman"/>
              </w:rPr>
              <w:t xml:space="preserve"> Investigated</w:t>
            </w:r>
            <w:r w:rsidRPr="00C64222">
              <w:rPr>
                <w:rFonts w:ascii="Times New Roman" w:hAnsi="Times New Roman" w:cs="Times New Roman"/>
                <w:bCs/>
              </w:rPr>
              <w:t xml:space="preserve"> the association between knowledge of diseases caused by smoking, perceptions of harm of cigarettes and intention to quit among cigarette and e-cigarette users with PATH wave 1 data (2013-2014). </w:t>
            </w:r>
          </w:p>
          <w:p w14:paraId="5D044B24" w14:textId="77777777" w:rsidR="00F91207" w:rsidRDefault="00F91207" w:rsidP="00EF525E">
            <w:pPr>
              <w:jc w:val="both"/>
              <w:rPr>
                <w:rFonts w:ascii="Times New Roman" w:hAnsi="Times New Roman" w:cs="Times New Roman"/>
                <w:bCs/>
              </w:rPr>
            </w:pPr>
          </w:p>
          <w:p w14:paraId="08C39958" w14:textId="77777777" w:rsidR="00F91207" w:rsidRPr="00C64222" w:rsidRDefault="00F91207" w:rsidP="00EF525E">
            <w:pPr>
              <w:pStyle w:val="ListParagraph"/>
              <w:numPr>
                <w:ilvl w:val="0"/>
                <w:numId w:val="2"/>
              </w:numPr>
              <w:jc w:val="both"/>
              <w:rPr>
                <w:rFonts w:ascii="Times New Roman" w:hAnsi="Times New Roman"/>
                <w:bCs/>
              </w:rPr>
            </w:pPr>
            <w:r w:rsidRPr="00C64222">
              <w:rPr>
                <w:rFonts w:ascii="Times New Roman" w:hAnsi="Times New Roman" w:cs="Times New Roman"/>
                <w:bCs/>
              </w:rPr>
              <w:t>Analyzed several datasets including PATH, Behavioral Risk Factor Surveillance System (BRFSS), CDC WONDER (Wide-ranging Online Data for Epidemiologic Research), CDC PRAMS (Pregnancy Risk Assessment Monitoring System), and OK2SHARE (Oklahoma Statistics on Health Available for Everyone).</w:t>
            </w:r>
          </w:p>
        </w:tc>
      </w:tr>
    </w:tbl>
    <w:p w14:paraId="3D494D5E" w14:textId="05767A62" w:rsidR="00F91207" w:rsidRDefault="00F91207" w:rsidP="00F91207">
      <w:pPr>
        <w:ind w:left="420"/>
        <w:rPr>
          <w:rFonts w:ascii="Times New Roman" w:hAnsi="Times New Roman"/>
          <w:sz w:val="20"/>
          <w:szCs w:val="20"/>
        </w:rPr>
      </w:pPr>
      <w:r w:rsidRPr="00CB01C6">
        <w:rPr>
          <w:rFonts w:ascii="Times New Roman" w:hAnsi="Times New Roman"/>
          <w:sz w:val="20"/>
          <w:szCs w:val="20"/>
        </w:rPr>
        <w:t xml:space="preserve">            </w:t>
      </w:r>
    </w:p>
    <w:p w14:paraId="2D41C4E3" w14:textId="77777777" w:rsidR="00F91207" w:rsidRDefault="00F91207" w:rsidP="00F91207">
      <w:pPr>
        <w:ind w:left="420"/>
        <w:rPr>
          <w:rFonts w:ascii="Times New Roman" w:hAnsi="Times New Roman"/>
          <w:sz w:val="20"/>
          <w:szCs w:val="20"/>
        </w:rPr>
      </w:pPr>
    </w:p>
    <w:tbl>
      <w:tblPr>
        <w:tblStyle w:val="TableGrid"/>
        <w:tblW w:w="0" w:type="auto"/>
        <w:tblInd w:w="420" w:type="dxa"/>
        <w:tblLook w:val="04A0" w:firstRow="1" w:lastRow="0" w:firstColumn="1" w:lastColumn="0" w:noHBand="0" w:noVBand="1"/>
      </w:tblPr>
      <w:tblGrid>
        <w:gridCol w:w="6775"/>
        <w:gridCol w:w="2155"/>
      </w:tblGrid>
      <w:tr w:rsidR="00F91207" w14:paraId="4DBDC352" w14:textId="77777777" w:rsidTr="00EF525E">
        <w:tc>
          <w:tcPr>
            <w:tcW w:w="6775" w:type="dxa"/>
            <w:tcBorders>
              <w:top w:val="nil"/>
              <w:left w:val="nil"/>
              <w:bottom w:val="nil"/>
              <w:right w:val="nil"/>
            </w:tcBorders>
          </w:tcPr>
          <w:p w14:paraId="4029F367" w14:textId="77777777" w:rsidR="00F91207" w:rsidRPr="002C7874" w:rsidRDefault="00F91207" w:rsidP="00EF525E">
            <w:pPr>
              <w:rPr>
                <w:rFonts w:ascii="Times New Roman" w:hAnsi="Times New Roman"/>
                <w:b/>
              </w:rPr>
            </w:pPr>
            <w:bookmarkStart w:id="3" w:name="_Hlk95577162"/>
            <w:r w:rsidRPr="002C7874">
              <w:rPr>
                <w:rFonts w:ascii="Times New Roman" w:hAnsi="Times New Roman"/>
                <w:b/>
              </w:rPr>
              <w:t>Graduate Research Assistant</w:t>
            </w:r>
          </w:p>
        </w:tc>
        <w:tc>
          <w:tcPr>
            <w:tcW w:w="2155" w:type="dxa"/>
            <w:tcBorders>
              <w:top w:val="nil"/>
              <w:left w:val="nil"/>
              <w:bottom w:val="nil"/>
              <w:right w:val="nil"/>
            </w:tcBorders>
          </w:tcPr>
          <w:p w14:paraId="246B919C" w14:textId="77777777" w:rsidR="00F91207" w:rsidRDefault="00F91207" w:rsidP="00EF525E">
            <w:pPr>
              <w:jc w:val="right"/>
              <w:rPr>
                <w:rFonts w:ascii="Times New Roman" w:hAnsi="Times New Roman"/>
                <w:bCs/>
                <w:sz w:val="20"/>
                <w:szCs w:val="20"/>
              </w:rPr>
            </w:pPr>
            <w:r>
              <w:rPr>
                <w:rFonts w:ascii="Times New Roman" w:hAnsi="Times New Roman"/>
                <w:bCs/>
              </w:rPr>
              <w:t xml:space="preserve">Apr 2018-Jun </w:t>
            </w:r>
            <w:r w:rsidRPr="002C7874">
              <w:rPr>
                <w:rFonts w:ascii="Times New Roman" w:hAnsi="Times New Roman"/>
                <w:bCs/>
              </w:rPr>
              <w:t>201</w:t>
            </w:r>
            <w:r>
              <w:rPr>
                <w:rFonts w:ascii="Times New Roman" w:hAnsi="Times New Roman"/>
                <w:bCs/>
              </w:rPr>
              <w:t>8</w:t>
            </w:r>
          </w:p>
        </w:tc>
      </w:tr>
      <w:tr w:rsidR="00F91207" w14:paraId="73BEC738" w14:textId="77777777" w:rsidTr="00EF525E">
        <w:tc>
          <w:tcPr>
            <w:tcW w:w="6775" w:type="dxa"/>
            <w:tcBorders>
              <w:top w:val="nil"/>
              <w:left w:val="nil"/>
              <w:bottom w:val="nil"/>
              <w:right w:val="nil"/>
            </w:tcBorders>
          </w:tcPr>
          <w:p w14:paraId="03FAFCBB" w14:textId="77777777" w:rsidR="00F91207" w:rsidRPr="002C7874" w:rsidRDefault="00F91207" w:rsidP="00EF525E">
            <w:pPr>
              <w:rPr>
                <w:rFonts w:ascii="Times New Roman" w:hAnsi="Times New Roman"/>
                <w:bCs/>
              </w:rPr>
            </w:pPr>
            <w:r w:rsidRPr="005204A8">
              <w:rPr>
                <w:rFonts w:ascii="Times New Roman" w:hAnsi="Times New Roman"/>
                <w:bCs/>
              </w:rPr>
              <w:t xml:space="preserve">Department of Health Promotion Sciences                                                </w:t>
            </w:r>
          </w:p>
        </w:tc>
        <w:tc>
          <w:tcPr>
            <w:tcW w:w="2155" w:type="dxa"/>
            <w:tcBorders>
              <w:top w:val="nil"/>
              <w:left w:val="nil"/>
              <w:bottom w:val="nil"/>
              <w:right w:val="nil"/>
            </w:tcBorders>
          </w:tcPr>
          <w:p w14:paraId="4EBE408A" w14:textId="77777777" w:rsidR="00F91207" w:rsidRDefault="00F91207" w:rsidP="00EF525E">
            <w:pPr>
              <w:rPr>
                <w:rFonts w:ascii="Times New Roman" w:hAnsi="Times New Roman"/>
                <w:bCs/>
                <w:sz w:val="20"/>
                <w:szCs w:val="20"/>
              </w:rPr>
            </w:pPr>
          </w:p>
        </w:tc>
      </w:tr>
      <w:tr w:rsidR="00F91207" w14:paraId="02618984" w14:textId="77777777" w:rsidTr="00EF525E">
        <w:tc>
          <w:tcPr>
            <w:tcW w:w="6775" w:type="dxa"/>
            <w:tcBorders>
              <w:top w:val="nil"/>
              <w:left w:val="nil"/>
              <w:bottom w:val="nil"/>
              <w:right w:val="nil"/>
            </w:tcBorders>
          </w:tcPr>
          <w:p w14:paraId="78EDAE6B" w14:textId="77777777" w:rsidR="00F91207" w:rsidRPr="00CC4E8B" w:rsidRDefault="00F91207" w:rsidP="00EF525E">
            <w:pPr>
              <w:rPr>
                <w:rFonts w:ascii="Times New Roman" w:hAnsi="Times New Roman"/>
                <w:bCs/>
              </w:rPr>
            </w:pPr>
            <w:r w:rsidRPr="000A13F9">
              <w:rPr>
                <w:rFonts w:ascii="Times New Roman" w:hAnsi="Times New Roman"/>
              </w:rPr>
              <w:t xml:space="preserve">Hudson College of Public Health </w:t>
            </w:r>
          </w:p>
        </w:tc>
        <w:tc>
          <w:tcPr>
            <w:tcW w:w="2155" w:type="dxa"/>
            <w:tcBorders>
              <w:top w:val="nil"/>
              <w:left w:val="nil"/>
              <w:bottom w:val="nil"/>
              <w:right w:val="nil"/>
            </w:tcBorders>
          </w:tcPr>
          <w:p w14:paraId="51494178" w14:textId="77777777" w:rsidR="00F91207" w:rsidRDefault="00F91207" w:rsidP="00EF525E">
            <w:pPr>
              <w:rPr>
                <w:rFonts w:ascii="Times New Roman" w:hAnsi="Times New Roman"/>
                <w:bCs/>
                <w:sz w:val="20"/>
                <w:szCs w:val="20"/>
              </w:rPr>
            </w:pPr>
          </w:p>
        </w:tc>
      </w:tr>
      <w:tr w:rsidR="00F91207" w14:paraId="00C8C53A" w14:textId="77777777" w:rsidTr="00EF525E">
        <w:tc>
          <w:tcPr>
            <w:tcW w:w="6775" w:type="dxa"/>
            <w:tcBorders>
              <w:top w:val="nil"/>
              <w:left w:val="nil"/>
              <w:bottom w:val="nil"/>
              <w:right w:val="nil"/>
            </w:tcBorders>
          </w:tcPr>
          <w:p w14:paraId="72E53629" w14:textId="77777777" w:rsidR="00F91207" w:rsidRPr="00CC4E8B" w:rsidRDefault="00F91207" w:rsidP="00EF525E">
            <w:pPr>
              <w:rPr>
                <w:rFonts w:ascii="Times New Roman" w:hAnsi="Times New Roman"/>
                <w:bCs/>
              </w:rPr>
            </w:pPr>
            <w:r w:rsidRPr="000A13F9">
              <w:rPr>
                <w:rFonts w:ascii="Times New Roman" w:hAnsi="Times New Roman"/>
              </w:rPr>
              <w:t>University of Oklahoma Health Sciences Center</w:t>
            </w:r>
          </w:p>
        </w:tc>
        <w:tc>
          <w:tcPr>
            <w:tcW w:w="2155" w:type="dxa"/>
            <w:tcBorders>
              <w:top w:val="nil"/>
              <w:left w:val="nil"/>
              <w:bottom w:val="nil"/>
              <w:right w:val="nil"/>
            </w:tcBorders>
          </w:tcPr>
          <w:p w14:paraId="5E5BBF5A" w14:textId="77777777" w:rsidR="00F91207" w:rsidRDefault="00F91207" w:rsidP="00EF525E">
            <w:pPr>
              <w:rPr>
                <w:rFonts w:ascii="Times New Roman" w:hAnsi="Times New Roman"/>
                <w:bCs/>
                <w:sz w:val="20"/>
                <w:szCs w:val="20"/>
              </w:rPr>
            </w:pPr>
          </w:p>
        </w:tc>
      </w:tr>
      <w:tr w:rsidR="00F91207" w14:paraId="6036604B" w14:textId="77777777" w:rsidTr="00EF525E">
        <w:tc>
          <w:tcPr>
            <w:tcW w:w="6775" w:type="dxa"/>
            <w:tcBorders>
              <w:top w:val="nil"/>
              <w:left w:val="nil"/>
              <w:bottom w:val="nil"/>
              <w:right w:val="nil"/>
            </w:tcBorders>
          </w:tcPr>
          <w:p w14:paraId="3142FA45" w14:textId="77777777" w:rsidR="00F91207" w:rsidRDefault="00F91207" w:rsidP="00EF525E">
            <w:pPr>
              <w:rPr>
                <w:rFonts w:ascii="Times New Roman" w:hAnsi="Times New Roman"/>
                <w:bCs/>
              </w:rPr>
            </w:pPr>
            <w:r w:rsidRPr="002C7874">
              <w:rPr>
                <w:rFonts w:ascii="Times New Roman" w:hAnsi="Times New Roman"/>
                <w:bCs/>
              </w:rPr>
              <w:t xml:space="preserve">Supervisor: </w:t>
            </w:r>
            <w:r w:rsidRPr="005204A8">
              <w:rPr>
                <w:rFonts w:ascii="Times New Roman" w:hAnsi="Times New Roman"/>
                <w:bCs/>
              </w:rPr>
              <w:t>Thomas A. Teasdale, DrPH</w:t>
            </w:r>
          </w:p>
          <w:p w14:paraId="7187E562" w14:textId="77777777" w:rsidR="00F91207" w:rsidRPr="002C7874" w:rsidRDefault="00F91207" w:rsidP="00EF525E">
            <w:pPr>
              <w:rPr>
                <w:rFonts w:ascii="Times New Roman" w:hAnsi="Times New Roman"/>
                <w:bCs/>
              </w:rPr>
            </w:pPr>
          </w:p>
        </w:tc>
        <w:tc>
          <w:tcPr>
            <w:tcW w:w="2155" w:type="dxa"/>
            <w:tcBorders>
              <w:top w:val="nil"/>
              <w:left w:val="nil"/>
              <w:bottom w:val="nil"/>
              <w:right w:val="nil"/>
            </w:tcBorders>
          </w:tcPr>
          <w:p w14:paraId="0577CE6A" w14:textId="77777777" w:rsidR="00F91207" w:rsidRDefault="00F91207" w:rsidP="00EF525E">
            <w:pPr>
              <w:rPr>
                <w:rFonts w:ascii="Times New Roman" w:hAnsi="Times New Roman"/>
                <w:bCs/>
                <w:sz w:val="20"/>
                <w:szCs w:val="20"/>
              </w:rPr>
            </w:pPr>
          </w:p>
        </w:tc>
      </w:tr>
      <w:tr w:rsidR="00F91207" w:rsidRPr="002C7874" w14:paraId="25B19DDF" w14:textId="77777777" w:rsidTr="00EF525E">
        <w:tc>
          <w:tcPr>
            <w:tcW w:w="8930" w:type="dxa"/>
            <w:gridSpan w:val="2"/>
            <w:tcBorders>
              <w:top w:val="nil"/>
              <w:left w:val="nil"/>
              <w:bottom w:val="nil"/>
              <w:right w:val="nil"/>
            </w:tcBorders>
          </w:tcPr>
          <w:p w14:paraId="21190865" w14:textId="77777777" w:rsidR="00F91207" w:rsidRPr="00C64222" w:rsidRDefault="00F91207" w:rsidP="00EF525E">
            <w:pPr>
              <w:pStyle w:val="ListParagraph"/>
              <w:numPr>
                <w:ilvl w:val="0"/>
                <w:numId w:val="3"/>
              </w:numPr>
              <w:rPr>
                <w:rFonts w:ascii="Times New Roman" w:hAnsi="Times New Roman"/>
                <w:bCs/>
              </w:rPr>
            </w:pPr>
            <w:r w:rsidRPr="00C64222">
              <w:rPr>
                <w:rFonts w:ascii="Times New Roman" w:hAnsi="Times New Roman"/>
                <w:bCs/>
              </w:rPr>
              <w:t xml:space="preserve">Online course development with Tulane University on elder abuse. </w:t>
            </w:r>
          </w:p>
          <w:p w14:paraId="5863DACA" w14:textId="77777777" w:rsidR="00F91207" w:rsidRPr="00C64222" w:rsidRDefault="00F91207" w:rsidP="00EF525E">
            <w:pPr>
              <w:pStyle w:val="ListParagraph"/>
              <w:numPr>
                <w:ilvl w:val="0"/>
                <w:numId w:val="3"/>
              </w:numPr>
              <w:rPr>
                <w:rFonts w:ascii="Times New Roman" w:hAnsi="Times New Roman"/>
                <w:bCs/>
              </w:rPr>
            </w:pPr>
            <w:r w:rsidRPr="00C64222">
              <w:rPr>
                <w:rFonts w:ascii="Times New Roman" w:hAnsi="Times New Roman"/>
                <w:bCs/>
              </w:rPr>
              <w:t xml:space="preserve">Created course website in content management system. </w:t>
            </w:r>
          </w:p>
          <w:p w14:paraId="09CD57E5" w14:textId="77777777" w:rsidR="00F91207" w:rsidRPr="00C64222" w:rsidRDefault="00F91207" w:rsidP="00EF525E">
            <w:pPr>
              <w:pStyle w:val="ListParagraph"/>
              <w:numPr>
                <w:ilvl w:val="0"/>
                <w:numId w:val="3"/>
              </w:numPr>
              <w:rPr>
                <w:rFonts w:ascii="Times New Roman" w:hAnsi="Times New Roman"/>
                <w:bCs/>
              </w:rPr>
            </w:pPr>
            <w:r w:rsidRPr="00C64222">
              <w:rPr>
                <w:rFonts w:ascii="Times New Roman" w:hAnsi="Times New Roman"/>
                <w:bCs/>
              </w:rPr>
              <w:t>Collaborated with researchers from di</w:t>
            </w:r>
            <w:r>
              <w:rPr>
                <w:rFonts w:ascii="Times New Roman" w:hAnsi="Times New Roman"/>
                <w:bCs/>
              </w:rPr>
              <w:t>fferent</w:t>
            </w:r>
            <w:r w:rsidRPr="00C64222">
              <w:rPr>
                <w:rFonts w:ascii="Times New Roman" w:hAnsi="Times New Roman"/>
                <w:bCs/>
              </w:rPr>
              <w:t xml:space="preserve"> disciplines and institutions. </w:t>
            </w:r>
          </w:p>
        </w:tc>
      </w:tr>
    </w:tbl>
    <w:bookmarkEnd w:id="3"/>
    <w:p w14:paraId="713EC63F" w14:textId="55E3DE86" w:rsidR="00083768" w:rsidRDefault="00F91207" w:rsidP="00C6108B">
      <w:pPr>
        <w:ind w:left="420"/>
        <w:rPr>
          <w:rFonts w:ascii="Times New Roman" w:hAnsi="Times New Roman"/>
          <w:sz w:val="20"/>
          <w:szCs w:val="20"/>
        </w:rPr>
      </w:pPr>
      <w:r w:rsidRPr="00CB01C6">
        <w:rPr>
          <w:rFonts w:ascii="Times New Roman" w:hAnsi="Times New Roman"/>
          <w:sz w:val="20"/>
          <w:szCs w:val="20"/>
        </w:rPr>
        <w:t xml:space="preserve">    </w:t>
      </w:r>
    </w:p>
    <w:tbl>
      <w:tblPr>
        <w:tblStyle w:val="TableGrid"/>
        <w:tblW w:w="0" w:type="auto"/>
        <w:tblInd w:w="420" w:type="dxa"/>
        <w:tblLook w:val="04A0" w:firstRow="1" w:lastRow="0" w:firstColumn="1" w:lastColumn="0" w:noHBand="0" w:noVBand="1"/>
      </w:tblPr>
      <w:tblGrid>
        <w:gridCol w:w="6775"/>
        <w:gridCol w:w="2155"/>
      </w:tblGrid>
      <w:tr w:rsidR="00F91207" w14:paraId="5BB2148F" w14:textId="77777777" w:rsidTr="00EF525E">
        <w:tc>
          <w:tcPr>
            <w:tcW w:w="6775" w:type="dxa"/>
            <w:tcBorders>
              <w:top w:val="nil"/>
              <w:left w:val="nil"/>
              <w:bottom w:val="nil"/>
              <w:right w:val="nil"/>
            </w:tcBorders>
          </w:tcPr>
          <w:p w14:paraId="262C6D13" w14:textId="77777777" w:rsidR="00F91207" w:rsidRPr="002C7874" w:rsidRDefault="00F91207" w:rsidP="00EF525E">
            <w:pPr>
              <w:rPr>
                <w:rFonts w:ascii="Times New Roman" w:hAnsi="Times New Roman"/>
                <w:b/>
              </w:rPr>
            </w:pPr>
            <w:r w:rsidRPr="002C7874">
              <w:rPr>
                <w:rFonts w:ascii="Times New Roman" w:hAnsi="Times New Roman"/>
                <w:b/>
              </w:rPr>
              <w:lastRenderedPageBreak/>
              <w:t>Graduate Research Assistant</w:t>
            </w:r>
          </w:p>
        </w:tc>
        <w:tc>
          <w:tcPr>
            <w:tcW w:w="2155" w:type="dxa"/>
            <w:tcBorders>
              <w:top w:val="nil"/>
              <w:left w:val="nil"/>
              <w:bottom w:val="nil"/>
              <w:right w:val="nil"/>
            </w:tcBorders>
          </w:tcPr>
          <w:p w14:paraId="11614573" w14:textId="77777777" w:rsidR="00F91207" w:rsidRDefault="00F91207" w:rsidP="00EF525E">
            <w:pPr>
              <w:jc w:val="right"/>
              <w:rPr>
                <w:rFonts w:ascii="Times New Roman" w:hAnsi="Times New Roman"/>
                <w:bCs/>
                <w:sz w:val="20"/>
                <w:szCs w:val="20"/>
              </w:rPr>
            </w:pPr>
            <w:r>
              <w:rPr>
                <w:rFonts w:ascii="Times New Roman" w:hAnsi="Times New Roman"/>
                <w:bCs/>
              </w:rPr>
              <w:t xml:space="preserve">May 2015-May </w:t>
            </w:r>
            <w:r w:rsidRPr="002C7874">
              <w:rPr>
                <w:rFonts w:ascii="Times New Roman" w:hAnsi="Times New Roman"/>
                <w:bCs/>
              </w:rPr>
              <w:t>201</w:t>
            </w:r>
            <w:r>
              <w:rPr>
                <w:rFonts w:ascii="Times New Roman" w:hAnsi="Times New Roman"/>
                <w:bCs/>
              </w:rPr>
              <w:t>6</w:t>
            </w:r>
          </w:p>
        </w:tc>
      </w:tr>
      <w:tr w:rsidR="00F91207" w14:paraId="7035EBD1" w14:textId="77777777" w:rsidTr="00EF525E">
        <w:tc>
          <w:tcPr>
            <w:tcW w:w="6775" w:type="dxa"/>
            <w:tcBorders>
              <w:top w:val="nil"/>
              <w:left w:val="nil"/>
              <w:bottom w:val="nil"/>
              <w:right w:val="nil"/>
            </w:tcBorders>
          </w:tcPr>
          <w:p w14:paraId="59CB8C3D" w14:textId="77777777" w:rsidR="00F91207" w:rsidRPr="002C7874" w:rsidRDefault="00F91207" w:rsidP="00EF525E">
            <w:pPr>
              <w:rPr>
                <w:rFonts w:ascii="Times New Roman" w:hAnsi="Times New Roman"/>
                <w:bCs/>
              </w:rPr>
            </w:pPr>
            <w:r w:rsidRPr="00D45B63">
              <w:rPr>
                <w:rFonts w:ascii="Times New Roman" w:hAnsi="Times New Roman"/>
                <w:bCs/>
              </w:rPr>
              <w:t>School of Mechanical and Materials Engineering</w:t>
            </w:r>
            <w:r w:rsidRPr="005204A8">
              <w:rPr>
                <w:rFonts w:ascii="Times New Roman" w:hAnsi="Times New Roman"/>
                <w:bCs/>
              </w:rPr>
              <w:t xml:space="preserve">                                                </w:t>
            </w:r>
          </w:p>
        </w:tc>
        <w:tc>
          <w:tcPr>
            <w:tcW w:w="2155" w:type="dxa"/>
            <w:tcBorders>
              <w:top w:val="nil"/>
              <w:left w:val="nil"/>
              <w:bottom w:val="nil"/>
              <w:right w:val="nil"/>
            </w:tcBorders>
          </w:tcPr>
          <w:p w14:paraId="70CFD547" w14:textId="77777777" w:rsidR="00F91207" w:rsidRDefault="00F91207" w:rsidP="00EF525E">
            <w:pPr>
              <w:rPr>
                <w:rFonts w:ascii="Times New Roman" w:hAnsi="Times New Roman"/>
                <w:bCs/>
                <w:sz w:val="20"/>
                <w:szCs w:val="20"/>
              </w:rPr>
            </w:pPr>
          </w:p>
        </w:tc>
      </w:tr>
      <w:tr w:rsidR="00F91207" w14:paraId="676F9236" w14:textId="77777777" w:rsidTr="00EF525E">
        <w:tc>
          <w:tcPr>
            <w:tcW w:w="6775" w:type="dxa"/>
            <w:tcBorders>
              <w:top w:val="nil"/>
              <w:left w:val="nil"/>
              <w:bottom w:val="nil"/>
              <w:right w:val="nil"/>
            </w:tcBorders>
          </w:tcPr>
          <w:p w14:paraId="5FA4A7D6" w14:textId="77777777" w:rsidR="00F91207" w:rsidRPr="00CC4E8B" w:rsidRDefault="00F91207" w:rsidP="00EF525E">
            <w:pPr>
              <w:rPr>
                <w:rFonts w:ascii="Times New Roman" w:hAnsi="Times New Roman"/>
                <w:bCs/>
              </w:rPr>
            </w:pPr>
            <w:r w:rsidRPr="00D45B63">
              <w:rPr>
                <w:rFonts w:ascii="Times New Roman" w:hAnsi="Times New Roman"/>
              </w:rPr>
              <w:t>V</w:t>
            </w:r>
            <w:r>
              <w:rPr>
                <w:rFonts w:ascii="Times New Roman" w:hAnsi="Times New Roman"/>
              </w:rPr>
              <w:t>oiland</w:t>
            </w:r>
            <w:r w:rsidRPr="00D45B63">
              <w:rPr>
                <w:rFonts w:ascii="Times New Roman" w:hAnsi="Times New Roman"/>
              </w:rPr>
              <w:t xml:space="preserve"> C</w:t>
            </w:r>
            <w:r>
              <w:rPr>
                <w:rFonts w:ascii="Times New Roman" w:hAnsi="Times New Roman"/>
              </w:rPr>
              <w:t>ollege</w:t>
            </w:r>
            <w:r w:rsidRPr="00D45B63">
              <w:rPr>
                <w:rFonts w:ascii="Times New Roman" w:hAnsi="Times New Roman"/>
              </w:rPr>
              <w:t xml:space="preserve"> </w:t>
            </w:r>
            <w:r>
              <w:rPr>
                <w:rFonts w:ascii="Times New Roman" w:hAnsi="Times New Roman"/>
              </w:rPr>
              <w:t>of</w:t>
            </w:r>
            <w:r w:rsidRPr="00D45B63">
              <w:rPr>
                <w:rFonts w:ascii="Times New Roman" w:hAnsi="Times New Roman"/>
              </w:rPr>
              <w:t xml:space="preserve"> E</w:t>
            </w:r>
            <w:r>
              <w:rPr>
                <w:rFonts w:ascii="Times New Roman" w:hAnsi="Times New Roman"/>
              </w:rPr>
              <w:t>ngineering</w:t>
            </w:r>
            <w:r w:rsidRPr="00D45B63">
              <w:rPr>
                <w:rFonts w:ascii="Times New Roman" w:hAnsi="Times New Roman"/>
              </w:rPr>
              <w:t xml:space="preserve"> </w:t>
            </w:r>
            <w:r>
              <w:rPr>
                <w:rFonts w:ascii="Times New Roman" w:hAnsi="Times New Roman"/>
              </w:rPr>
              <w:t>and</w:t>
            </w:r>
            <w:r w:rsidRPr="00D45B63">
              <w:rPr>
                <w:rFonts w:ascii="Times New Roman" w:hAnsi="Times New Roman"/>
              </w:rPr>
              <w:t xml:space="preserve"> A</w:t>
            </w:r>
            <w:r>
              <w:rPr>
                <w:rFonts w:ascii="Times New Roman" w:hAnsi="Times New Roman"/>
              </w:rPr>
              <w:t>rchitecture</w:t>
            </w:r>
          </w:p>
        </w:tc>
        <w:tc>
          <w:tcPr>
            <w:tcW w:w="2155" w:type="dxa"/>
            <w:tcBorders>
              <w:top w:val="nil"/>
              <w:left w:val="nil"/>
              <w:bottom w:val="nil"/>
              <w:right w:val="nil"/>
            </w:tcBorders>
          </w:tcPr>
          <w:p w14:paraId="4AC7A0C5" w14:textId="77777777" w:rsidR="00F91207" w:rsidRDefault="00F91207" w:rsidP="00EF525E">
            <w:pPr>
              <w:rPr>
                <w:rFonts w:ascii="Times New Roman" w:hAnsi="Times New Roman"/>
                <w:bCs/>
                <w:sz w:val="20"/>
                <w:szCs w:val="20"/>
              </w:rPr>
            </w:pPr>
          </w:p>
        </w:tc>
      </w:tr>
      <w:tr w:rsidR="00F91207" w14:paraId="156E9B87" w14:textId="77777777" w:rsidTr="00EF525E">
        <w:tc>
          <w:tcPr>
            <w:tcW w:w="6775" w:type="dxa"/>
            <w:tcBorders>
              <w:top w:val="nil"/>
              <w:left w:val="nil"/>
              <w:bottom w:val="nil"/>
              <w:right w:val="nil"/>
            </w:tcBorders>
          </w:tcPr>
          <w:p w14:paraId="3E4909FE" w14:textId="77777777" w:rsidR="00F91207" w:rsidRPr="00CC4E8B" w:rsidRDefault="00F91207" w:rsidP="00EF525E">
            <w:pPr>
              <w:rPr>
                <w:rFonts w:ascii="Times New Roman" w:hAnsi="Times New Roman"/>
                <w:bCs/>
              </w:rPr>
            </w:pPr>
            <w:r>
              <w:rPr>
                <w:rFonts w:ascii="Times New Roman" w:hAnsi="Times New Roman"/>
              </w:rPr>
              <w:t>Washington State University</w:t>
            </w:r>
          </w:p>
        </w:tc>
        <w:tc>
          <w:tcPr>
            <w:tcW w:w="2155" w:type="dxa"/>
            <w:tcBorders>
              <w:top w:val="nil"/>
              <w:left w:val="nil"/>
              <w:bottom w:val="nil"/>
              <w:right w:val="nil"/>
            </w:tcBorders>
          </w:tcPr>
          <w:p w14:paraId="13113017" w14:textId="77777777" w:rsidR="00F91207" w:rsidRDefault="00F91207" w:rsidP="00EF525E">
            <w:pPr>
              <w:rPr>
                <w:rFonts w:ascii="Times New Roman" w:hAnsi="Times New Roman"/>
                <w:bCs/>
                <w:sz w:val="20"/>
                <w:szCs w:val="20"/>
              </w:rPr>
            </w:pPr>
          </w:p>
        </w:tc>
      </w:tr>
      <w:tr w:rsidR="00F91207" w14:paraId="1B9B602C" w14:textId="77777777" w:rsidTr="00EF525E">
        <w:tc>
          <w:tcPr>
            <w:tcW w:w="6775" w:type="dxa"/>
            <w:tcBorders>
              <w:top w:val="nil"/>
              <w:left w:val="nil"/>
              <w:bottom w:val="nil"/>
              <w:right w:val="nil"/>
            </w:tcBorders>
          </w:tcPr>
          <w:p w14:paraId="4F515439" w14:textId="77777777" w:rsidR="00F91207" w:rsidRPr="002C7874" w:rsidRDefault="00F91207" w:rsidP="00EF525E">
            <w:pPr>
              <w:rPr>
                <w:rFonts w:ascii="Times New Roman" w:hAnsi="Times New Roman"/>
                <w:bCs/>
              </w:rPr>
            </w:pPr>
          </w:p>
        </w:tc>
        <w:tc>
          <w:tcPr>
            <w:tcW w:w="2155" w:type="dxa"/>
            <w:tcBorders>
              <w:top w:val="nil"/>
              <w:left w:val="nil"/>
              <w:bottom w:val="nil"/>
              <w:right w:val="nil"/>
            </w:tcBorders>
          </w:tcPr>
          <w:p w14:paraId="7E18E1CD" w14:textId="77777777" w:rsidR="00F91207" w:rsidRDefault="00F91207" w:rsidP="00EF525E">
            <w:pPr>
              <w:rPr>
                <w:rFonts w:ascii="Times New Roman" w:hAnsi="Times New Roman"/>
                <w:bCs/>
                <w:sz w:val="20"/>
                <w:szCs w:val="20"/>
              </w:rPr>
            </w:pPr>
          </w:p>
        </w:tc>
      </w:tr>
      <w:tr w:rsidR="00F91207" w:rsidRPr="00C64222" w14:paraId="54A3F004" w14:textId="77777777" w:rsidTr="00EF525E">
        <w:tc>
          <w:tcPr>
            <w:tcW w:w="8930" w:type="dxa"/>
            <w:gridSpan w:val="2"/>
            <w:tcBorders>
              <w:top w:val="nil"/>
              <w:left w:val="nil"/>
              <w:bottom w:val="nil"/>
              <w:right w:val="nil"/>
            </w:tcBorders>
          </w:tcPr>
          <w:p w14:paraId="32C544A3" w14:textId="77777777" w:rsidR="00F91207" w:rsidRPr="00C64222" w:rsidRDefault="00F91207" w:rsidP="00EF525E">
            <w:pPr>
              <w:pStyle w:val="ListParagraph"/>
              <w:numPr>
                <w:ilvl w:val="0"/>
                <w:numId w:val="3"/>
              </w:numPr>
              <w:rPr>
                <w:rFonts w:ascii="Times New Roman" w:hAnsi="Times New Roman"/>
                <w:bCs/>
              </w:rPr>
            </w:pPr>
            <w:r>
              <w:rPr>
                <w:rFonts w:ascii="Times New Roman" w:hAnsi="Times New Roman"/>
                <w:bCs/>
              </w:rPr>
              <w:t>Investigated the corrosion process of magnesium bioimplants.</w:t>
            </w:r>
            <w:r w:rsidRPr="00C64222">
              <w:rPr>
                <w:rFonts w:ascii="Times New Roman" w:hAnsi="Times New Roman"/>
                <w:bCs/>
              </w:rPr>
              <w:t xml:space="preserve"> </w:t>
            </w:r>
          </w:p>
          <w:p w14:paraId="54E6F416" w14:textId="77777777" w:rsidR="00F91207" w:rsidRDefault="00F91207" w:rsidP="00EF525E">
            <w:pPr>
              <w:pStyle w:val="ListParagraph"/>
              <w:numPr>
                <w:ilvl w:val="0"/>
                <w:numId w:val="3"/>
              </w:numPr>
              <w:rPr>
                <w:rFonts w:ascii="Times New Roman" w:hAnsi="Times New Roman"/>
                <w:bCs/>
              </w:rPr>
            </w:pPr>
            <w:r>
              <w:rPr>
                <w:rFonts w:ascii="Times New Roman" w:hAnsi="Times New Roman"/>
                <w:bCs/>
              </w:rPr>
              <w:t>Examined the impacts of different environmental conditions on magnesium alloys.</w:t>
            </w:r>
          </w:p>
          <w:p w14:paraId="3B2EC5C9" w14:textId="77777777" w:rsidR="00F91207" w:rsidRDefault="00F91207" w:rsidP="00EF525E">
            <w:pPr>
              <w:pStyle w:val="ListParagraph"/>
              <w:numPr>
                <w:ilvl w:val="0"/>
                <w:numId w:val="3"/>
              </w:numPr>
              <w:rPr>
                <w:rFonts w:ascii="Times New Roman" w:hAnsi="Times New Roman"/>
                <w:bCs/>
              </w:rPr>
            </w:pPr>
            <w:r>
              <w:rPr>
                <w:rFonts w:ascii="Times New Roman" w:hAnsi="Times New Roman"/>
                <w:bCs/>
              </w:rPr>
              <w:t xml:space="preserve">Studied application and limitation of biodegradable alloys in biomaterials. </w:t>
            </w:r>
          </w:p>
          <w:p w14:paraId="0C66890A" w14:textId="77777777" w:rsidR="00F91207" w:rsidRPr="00C64222" w:rsidRDefault="00F91207" w:rsidP="00EF525E">
            <w:pPr>
              <w:pStyle w:val="ListParagraph"/>
              <w:numPr>
                <w:ilvl w:val="0"/>
                <w:numId w:val="3"/>
              </w:numPr>
              <w:rPr>
                <w:rFonts w:ascii="Times New Roman" w:hAnsi="Times New Roman"/>
                <w:bCs/>
              </w:rPr>
            </w:pPr>
            <w:r>
              <w:rPr>
                <w:rFonts w:ascii="Times New Roman" w:hAnsi="Times New Roman"/>
                <w:bCs/>
              </w:rPr>
              <w:t xml:space="preserve">Improved the strength and durability of magnesium implants. </w:t>
            </w:r>
          </w:p>
        </w:tc>
      </w:tr>
    </w:tbl>
    <w:p w14:paraId="303BA9D0" w14:textId="77777777" w:rsidR="00F91207" w:rsidRDefault="00F91207" w:rsidP="00F91207">
      <w:pPr>
        <w:rPr>
          <w:rFonts w:ascii="Times New Roman" w:hAnsi="Times New Roman"/>
          <w:sz w:val="20"/>
          <w:szCs w:val="20"/>
        </w:rPr>
      </w:pPr>
    </w:p>
    <w:tbl>
      <w:tblPr>
        <w:tblStyle w:val="TableGrid"/>
        <w:tblW w:w="9128" w:type="dxa"/>
        <w:tblInd w:w="420" w:type="dxa"/>
        <w:tblLook w:val="04A0" w:firstRow="1" w:lastRow="0" w:firstColumn="1" w:lastColumn="0" w:noHBand="0" w:noVBand="1"/>
      </w:tblPr>
      <w:tblGrid>
        <w:gridCol w:w="6925"/>
        <w:gridCol w:w="2203"/>
      </w:tblGrid>
      <w:tr w:rsidR="00F91207" w14:paraId="5740FD08" w14:textId="77777777" w:rsidTr="00616761">
        <w:trPr>
          <w:trHeight w:val="525"/>
        </w:trPr>
        <w:tc>
          <w:tcPr>
            <w:tcW w:w="6925" w:type="dxa"/>
            <w:tcBorders>
              <w:top w:val="nil"/>
              <w:left w:val="nil"/>
              <w:bottom w:val="nil"/>
              <w:right w:val="nil"/>
            </w:tcBorders>
          </w:tcPr>
          <w:p w14:paraId="7BEE5AAA" w14:textId="77777777" w:rsidR="00F91207" w:rsidRDefault="00F91207" w:rsidP="00EF525E">
            <w:pPr>
              <w:rPr>
                <w:rFonts w:ascii="Times New Roman" w:hAnsi="Times New Roman"/>
                <w:b/>
              </w:rPr>
            </w:pPr>
            <w:r>
              <w:rPr>
                <w:rFonts w:ascii="Times New Roman" w:hAnsi="Times New Roman"/>
                <w:b/>
              </w:rPr>
              <w:t>Undergraduate</w:t>
            </w:r>
            <w:r w:rsidRPr="002C7874">
              <w:rPr>
                <w:rFonts w:ascii="Times New Roman" w:hAnsi="Times New Roman"/>
                <w:b/>
              </w:rPr>
              <w:t xml:space="preserve"> Research Assistant</w:t>
            </w:r>
          </w:p>
          <w:p w14:paraId="02191E41" w14:textId="77777777" w:rsidR="00F91207" w:rsidRPr="00983B5D" w:rsidRDefault="00F91207" w:rsidP="00EF525E">
            <w:pPr>
              <w:rPr>
                <w:rFonts w:ascii="Times New Roman" w:hAnsi="Times New Roman"/>
                <w:bCs/>
              </w:rPr>
            </w:pPr>
            <w:r w:rsidRPr="00983B5D">
              <w:rPr>
                <w:rFonts w:ascii="Times New Roman" w:hAnsi="Times New Roman"/>
                <w:bCs/>
              </w:rPr>
              <w:t>Department of Biochemistry and Molecular Biology</w:t>
            </w:r>
          </w:p>
        </w:tc>
        <w:tc>
          <w:tcPr>
            <w:tcW w:w="2203" w:type="dxa"/>
            <w:tcBorders>
              <w:top w:val="nil"/>
              <w:left w:val="nil"/>
              <w:bottom w:val="nil"/>
              <w:right w:val="nil"/>
            </w:tcBorders>
          </w:tcPr>
          <w:p w14:paraId="18AA45B5" w14:textId="114EA999" w:rsidR="00F91207" w:rsidRDefault="00512C0F" w:rsidP="00512C0F">
            <w:pPr>
              <w:rPr>
                <w:rFonts w:ascii="Times New Roman" w:hAnsi="Times New Roman"/>
                <w:bCs/>
                <w:sz w:val="20"/>
                <w:szCs w:val="20"/>
              </w:rPr>
            </w:pPr>
            <w:r>
              <w:rPr>
                <w:rFonts w:ascii="Times New Roman" w:hAnsi="Times New Roman"/>
                <w:bCs/>
              </w:rPr>
              <w:t xml:space="preserve"> </w:t>
            </w:r>
            <w:r w:rsidR="00F91207">
              <w:rPr>
                <w:rFonts w:ascii="Times New Roman" w:hAnsi="Times New Roman"/>
                <w:bCs/>
              </w:rPr>
              <w:t xml:space="preserve">Apr 2011-Jun </w:t>
            </w:r>
            <w:r w:rsidR="00F91207" w:rsidRPr="002C7874">
              <w:rPr>
                <w:rFonts w:ascii="Times New Roman" w:hAnsi="Times New Roman"/>
                <w:bCs/>
              </w:rPr>
              <w:t>201</w:t>
            </w:r>
            <w:r w:rsidR="00F91207">
              <w:rPr>
                <w:rFonts w:ascii="Times New Roman" w:hAnsi="Times New Roman"/>
                <w:bCs/>
              </w:rPr>
              <w:t>3</w:t>
            </w:r>
          </w:p>
        </w:tc>
      </w:tr>
      <w:tr w:rsidR="00F91207" w14:paraId="1F7D7861" w14:textId="77777777" w:rsidTr="00616761">
        <w:trPr>
          <w:trHeight w:val="257"/>
        </w:trPr>
        <w:tc>
          <w:tcPr>
            <w:tcW w:w="6925" w:type="dxa"/>
            <w:tcBorders>
              <w:top w:val="nil"/>
              <w:left w:val="nil"/>
              <w:bottom w:val="nil"/>
              <w:right w:val="nil"/>
            </w:tcBorders>
          </w:tcPr>
          <w:p w14:paraId="7338094C" w14:textId="77777777" w:rsidR="00F91207" w:rsidRPr="00CC4E8B" w:rsidRDefault="00F91207" w:rsidP="00EF525E">
            <w:pPr>
              <w:rPr>
                <w:rFonts w:ascii="Times New Roman" w:hAnsi="Times New Roman"/>
                <w:bCs/>
              </w:rPr>
            </w:pPr>
            <w:r>
              <w:rPr>
                <w:rFonts w:ascii="Times New Roman" w:hAnsi="Times New Roman"/>
              </w:rPr>
              <w:t>Dalian Medical University</w:t>
            </w:r>
            <w:r w:rsidRPr="000A13F9">
              <w:rPr>
                <w:rFonts w:ascii="Times New Roman" w:hAnsi="Times New Roman"/>
              </w:rPr>
              <w:t xml:space="preserve"> </w:t>
            </w:r>
          </w:p>
        </w:tc>
        <w:tc>
          <w:tcPr>
            <w:tcW w:w="2203" w:type="dxa"/>
            <w:tcBorders>
              <w:top w:val="nil"/>
              <w:left w:val="nil"/>
              <w:bottom w:val="nil"/>
              <w:right w:val="nil"/>
            </w:tcBorders>
          </w:tcPr>
          <w:p w14:paraId="47C9B04E" w14:textId="77777777" w:rsidR="00F91207" w:rsidRDefault="00F91207" w:rsidP="00EF525E">
            <w:pPr>
              <w:rPr>
                <w:rFonts w:ascii="Times New Roman" w:hAnsi="Times New Roman"/>
                <w:bCs/>
                <w:sz w:val="20"/>
                <w:szCs w:val="20"/>
              </w:rPr>
            </w:pPr>
          </w:p>
        </w:tc>
      </w:tr>
      <w:tr w:rsidR="00F91207" w14:paraId="7B03419C" w14:textId="77777777" w:rsidTr="00616761">
        <w:trPr>
          <w:trHeight w:val="60"/>
        </w:trPr>
        <w:tc>
          <w:tcPr>
            <w:tcW w:w="6925" w:type="dxa"/>
            <w:tcBorders>
              <w:top w:val="nil"/>
              <w:left w:val="nil"/>
              <w:bottom w:val="nil"/>
              <w:right w:val="nil"/>
            </w:tcBorders>
          </w:tcPr>
          <w:p w14:paraId="2B7FE520" w14:textId="77777777" w:rsidR="00F91207" w:rsidRPr="00CC4E8B" w:rsidRDefault="00F91207" w:rsidP="00EF525E">
            <w:pPr>
              <w:rPr>
                <w:rFonts w:ascii="Times New Roman" w:hAnsi="Times New Roman"/>
                <w:bCs/>
              </w:rPr>
            </w:pPr>
          </w:p>
        </w:tc>
        <w:tc>
          <w:tcPr>
            <w:tcW w:w="2203" w:type="dxa"/>
            <w:tcBorders>
              <w:top w:val="nil"/>
              <w:left w:val="nil"/>
              <w:bottom w:val="nil"/>
              <w:right w:val="nil"/>
            </w:tcBorders>
          </w:tcPr>
          <w:p w14:paraId="6485C5D4" w14:textId="77777777" w:rsidR="00F91207" w:rsidRDefault="00F91207" w:rsidP="00EF525E">
            <w:pPr>
              <w:rPr>
                <w:rFonts w:ascii="Times New Roman" w:hAnsi="Times New Roman"/>
                <w:bCs/>
                <w:sz w:val="20"/>
                <w:szCs w:val="20"/>
              </w:rPr>
            </w:pPr>
          </w:p>
        </w:tc>
      </w:tr>
      <w:tr w:rsidR="00F91207" w:rsidRPr="00C64222" w14:paraId="21A772F2" w14:textId="77777777" w:rsidTr="00616761">
        <w:trPr>
          <w:trHeight w:val="785"/>
        </w:trPr>
        <w:tc>
          <w:tcPr>
            <w:tcW w:w="9128" w:type="dxa"/>
            <w:gridSpan w:val="2"/>
            <w:tcBorders>
              <w:top w:val="nil"/>
              <w:left w:val="nil"/>
              <w:bottom w:val="nil"/>
              <w:right w:val="nil"/>
            </w:tcBorders>
          </w:tcPr>
          <w:p w14:paraId="583D49D5" w14:textId="77777777" w:rsidR="00F91207" w:rsidRPr="00C64222" w:rsidRDefault="00F91207" w:rsidP="00EF525E">
            <w:pPr>
              <w:pStyle w:val="ListParagraph"/>
              <w:numPr>
                <w:ilvl w:val="0"/>
                <w:numId w:val="3"/>
              </w:numPr>
              <w:rPr>
                <w:rFonts w:ascii="Times New Roman" w:hAnsi="Times New Roman"/>
                <w:bCs/>
              </w:rPr>
            </w:pPr>
            <w:r w:rsidRPr="00983B5D">
              <w:rPr>
                <w:rFonts w:ascii="Times New Roman" w:hAnsi="Times New Roman"/>
                <w:bCs/>
              </w:rPr>
              <w:t>Detection of epidermal growth factor receptor mutations in non-small cell lung cancer</w:t>
            </w:r>
            <w:r>
              <w:rPr>
                <w:rFonts w:ascii="Times New Roman" w:hAnsi="Times New Roman"/>
                <w:bCs/>
              </w:rPr>
              <w:t>.</w:t>
            </w:r>
            <w:r w:rsidRPr="00C64222">
              <w:rPr>
                <w:rFonts w:ascii="Times New Roman" w:hAnsi="Times New Roman"/>
                <w:bCs/>
              </w:rPr>
              <w:t xml:space="preserve"> </w:t>
            </w:r>
          </w:p>
          <w:p w14:paraId="424657DB" w14:textId="77777777" w:rsidR="00F91207" w:rsidRDefault="00F91207" w:rsidP="00EF525E">
            <w:pPr>
              <w:pStyle w:val="ListParagraph"/>
              <w:numPr>
                <w:ilvl w:val="0"/>
                <w:numId w:val="3"/>
              </w:numPr>
              <w:rPr>
                <w:rFonts w:ascii="Times New Roman" w:hAnsi="Times New Roman"/>
                <w:bCs/>
              </w:rPr>
            </w:pPr>
            <w:r w:rsidRPr="00C64222">
              <w:rPr>
                <w:rFonts w:ascii="Times New Roman" w:hAnsi="Times New Roman"/>
                <w:bCs/>
              </w:rPr>
              <w:t xml:space="preserve">Collaborated with </w:t>
            </w:r>
            <w:r>
              <w:rPr>
                <w:rFonts w:ascii="Times New Roman" w:hAnsi="Times New Roman"/>
                <w:bCs/>
              </w:rPr>
              <w:t>graduate students and medical students</w:t>
            </w:r>
            <w:r w:rsidRPr="00C64222">
              <w:rPr>
                <w:rFonts w:ascii="Times New Roman" w:hAnsi="Times New Roman"/>
                <w:bCs/>
              </w:rPr>
              <w:t xml:space="preserve">. </w:t>
            </w:r>
          </w:p>
          <w:p w14:paraId="1FA5407B" w14:textId="77777777" w:rsidR="00F91207" w:rsidRPr="00C64222" w:rsidRDefault="00F91207" w:rsidP="00EF525E">
            <w:pPr>
              <w:pStyle w:val="ListParagraph"/>
              <w:rPr>
                <w:rFonts w:ascii="Times New Roman" w:hAnsi="Times New Roman"/>
                <w:bCs/>
              </w:rPr>
            </w:pPr>
          </w:p>
        </w:tc>
      </w:tr>
    </w:tbl>
    <w:p w14:paraId="7B72DB29" w14:textId="77777777" w:rsidR="00F2659C" w:rsidRPr="004058CB" w:rsidRDefault="00F2659C" w:rsidP="00F2659C">
      <w:pPr>
        <w:rPr>
          <w:rFonts w:ascii="Times New Roman" w:eastAsia="Calibri" w:hAnsi="Times New Roman" w:cs="Times New Roman"/>
          <w:b/>
          <w:u w:val="single"/>
        </w:rPr>
      </w:pPr>
      <w:r w:rsidRPr="003663D5">
        <w:rPr>
          <w:rFonts w:ascii="Times New Roman" w:eastAsia="Calibri" w:hAnsi="Times New Roman" w:cs="Times New Roman"/>
          <w:b/>
          <w:u w:val="single"/>
        </w:rPr>
        <w:t>GRANT/CONTRACT SUPPORT</w:t>
      </w:r>
    </w:p>
    <w:p w14:paraId="74346433" w14:textId="77777777" w:rsidR="009A53CB" w:rsidRPr="003663D5" w:rsidRDefault="009A53CB" w:rsidP="003663D5">
      <w:pPr>
        <w:spacing w:after="0" w:line="240" w:lineRule="auto"/>
        <w:rPr>
          <w:rFonts w:ascii="Times New Roman" w:eastAsia="Times New Roman" w:hAnsi="Times New Roman" w:cs="Times New Roman"/>
        </w:rPr>
      </w:pPr>
    </w:p>
    <w:tbl>
      <w:tblPr>
        <w:tblW w:w="10350" w:type="dxa"/>
        <w:tblCellMar>
          <w:left w:w="0" w:type="dxa"/>
          <w:right w:w="0" w:type="dxa"/>
        </w:tblCellMar>
        <w:tblLook w:val="04A0" w:firstRow="1" w:lastRow="0" w:firstColumn="1" w:lastColumn="0" w:noHBand="0" w:noVBand="1"/>
      </w:tblPr>
      <w:tblGrid>
        <w:gridCol w:w="3688"/>
        <w:gridCol w:w="3126"/>
        <w:gridCol w:w="3536"/>
      </w:tblGrid>
      <w:tr w:rsidR="003663D5" w:rsidRPr="003663D5" w14:paraId="252DB2F2" w14:textId="77777777" w:rsidTr="00D82712">
        <w:tc>
          <w:tcPr>
            <w:tcW w:w="3688" w:type="dxa"/>
            <w:tcBorders>
              <w:top w:val="single" w:sz="8" w:space="0" w:color="auto"/>
              <w:left w:val="nil"/>
              <w:bottom w:val="single" w:sz="8" w:space="0" w:color="auto"/>
              <w:right w:val="nil"/>
            </w:tcBorders>
            <w:tcMar>
              <w:top w:w="0" w:type="dxa"/>
              <w:left w:w="108" w:type="dxa"/>
              <w:bottom w:w="0" w:type="dxa"/>
              <w:right w:w="108" w:type="dxa"/>
            </w:tcMar>
            <w:hideMark/>
          </w:tcPr>
          <w:p w14:paraId="641D37FF" w14:textId="0DF60A86" w:rsidR="003663D5" w:rsidRDefault="003663D5" w:rsidP="003663D5">
            <w:pPr>
              <w:spacing w:after="0" w:line="240" w:lineRule="auto"/>
              <w:rPr>
                <w:rFonts w:ascii="Times New Roman" w:eastAsia="Times New Roman" w:hAnsi="Times New Roman" w:cs="Times New Roman"/>
                <w:color w:val="000000"/>
              </w:rPr>
            </w:pPr>
            <w:bookmarkStart w:id="4" w:name="_Hlk95469626"/>
            <w:r>
              <w:rPr>
                <w:rFonts w:ascii="Times New Roman" w:eastAsia="Times New Roman" w:hAnsi="Times New Roman" w:cs="Times New Roman"/>
                <w:color w:val="000000"/>
              </w:rPr>
              <w:t>Pennsylvania State University Tobacco</w:t>
            </w:r>
          </w:p>
          <w:p w14:paraId="32FE6729" w14:textId="6F9D8837" w:rsidR="003663D5" w:rsidRPr="003663D5" w:rsidRDefault="003663D5" w:rsidP="003663D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Center of Regulatory Science</w:t>
            </w:r>
          </w:p>
          <w:p w14:paraId="4FFA1E6F" w14:textId="77777777" w:rsidR="003663D5" w:rsidRPr="003663D5" w:rsidRDefault="003663D5" w:rsidP="003663D5">
            <w:pPr>
              <w:spacing w:after="0" w:line="240" w:lineRule="auto"/>
              <w:rPr>
                <w:rFonts w:ascii="Times New Roman" w:eastAsia="Times New Roman" w:hAnsi="Times New Roman" w:cs="Times New Roman"/>
                <w:color w:val="000000"/>
              </w:rPr>
            </w:pPr>
            <w:r w:rsidRPr="003663D5">
              <w:rPr>
                <w:rFonts w:ascii="Times New Roman" w:eastAsia="Times New Roman" w:hAnsi="Times New Roman" w:cs="Times New Roman"/>
                <w:color w:val="000000"/>
              </w:rPr>
              <w:t> </w:t>
            </w:r>
          </w:p>
          <w:p w14:paraId="2B652F2C" w14:textId="05620DBF" w:rsidR="003663D5" w:rsidRPr="003663D5" w:rsidRDefault="003663D5" w:rsidP="003663D5">
            <w:pPr>
              <w:spacing w:after="0" w:line="240" w:lineRule="auto"/>
              <w:rPr>
                <w:rFonts w:ascii="Times New Roman" w:eastAsia="Times New Roman" w:hAnsi="Times New Roman" w:cs="Times New Roman"/>
                <w:color w:val="000000"/>
              </w:rPr>
            </w:pPr>
            <w:r w:rsidRPr="003663D5">
              <w:rPr>
                <w:rFonts w:ascii="Times New Roman" w:eastAsia="Times New Roman" w:hAnsi="Times New Roman" w:cs="Times New Roman"/>
                <w:color w:val="000000"/>
              </w:rPr>
              <w:t> </w:t>
            </w:r>
            <w:r w:rsidR="00BF215C" w:rsidRPr="00BF215C">
              <w:rPr>
                <w:rFonts w:ascii="Times New Roman" w:eastAsia="Times New Roman" w:hAnsi="Times New Roman" w:cs="Times New Roman"/>
                <w:color w:val="000000"/>
              </w:rPr>
              <w:t>Annual Direct Costs:  $ 684,762</w:t>
            </w:r>
          </w:p>
        </w:tc>
        <w:tc>
          <w:tcPr>
            <w:tcW w:w="3126" w:type="dxa"/>
            <w:tcBorders>
              <w:top w:val="single" w:sz="8" w:space="0" w:color="auto"/>
              <w:left w:val="nil"/>
              <w:bottom w:val="single" w:sz="8" w:space="0" w:color="auto"/>
              <w:right w:val="nil"/>
            </w:tcBorders>
            <w:tcMar>
              <w:top w:w="0" w:type="dxa"/>
              <w:left w:w="108" w:type="dxa"/>
              <w:bottom w:w="0" w:type="dxa"/>
              <w:right w:w="108" w:type="dxa"/>
            </w:tcMar>
            <w:hideMark/>
          </w:tcPr>
          <w:p w14:paraId="63CF734A" w14:textId="7E54F4D9" w:rsidR="003663D5" w:rsidRPr="003663D5" w:rsidRDefault="003663D5" w:rsidP="003663D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NIDA</w:t>
            </w:r>
          </w:p>
          <w:p w14:paraId="2886C297" w14:textId="2670065E" w:rsidR="003663D5" w:rsidRPr="003663D5" w:rsidRDefault="003663D5" w:rsidP="003663D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P50DA036107</w:t>
            </w:r>
          </w:p>
          <w:p w14:paraId="54E3D320" w14:textId="77777777" w:rsidR="003663D5" w:rsidRPr="003663D5" w:rsidRDefault="003663D5" w:rsidP="003663D5">
            <w:pPr>
              <w:spacing w:after="0" w:line="240" w:lineRule="auto"/>
              <w:rPr>
                <w:rFonts w:ascii="Times New Roman" w:eastAsia="Times New Roman" w:hAnsi="Times New Roman" w:cs="Times New Roman"/>
                <w:color w:val="000000"/>
              </w:rPr>
            </w:pPr>
            <w:r w:rsidRPr="003663D5">
              <w:rPr>
                <w:rFonts w:ascii="Times New Roman" w:eastAsia="Times New Roman" w:hAnsi="Times New Roman" w:cs="Times New Roman"/>
                <w:color w:val="000000"/>
              </w:rPr>
              <w:t> </w:t>
            </w:r>
          </w:p>
          <w:p w14:paraId="43275C46" w14:textId="3223F7C8" w:rsidR="003663D5" w:rsidRPr="003663D5" w:rsidRDefault="003663D5" w:rsidP="003663D5">
            <w:pPr>
              <w:spacing w:after="0" w:line="240" w:lineRule="auto"/>
              <w:rPr>
                <w:rFonts w:ascii="Times New Roman" w:eastAsia="Times New Roman" w:hAnsi="Times New Roman" w:cs="Times New Roman"/>
                <w:color w:val="000000"/>
              </w:rPr>
            </w:pPr>
            <w:r w:rsidRPr="003663D5">
              <w:rPr>
                <w:rFonts w:ascii="Times New Roman" w:eastAsia="Times New Roman" w:hAnsi="Times New Roman" w:cs="Times New Roman"/>
                <w:color w:val="000000"/>
              </w:rPr>
              <w:t xml:space="preserve">PI – </w:t>
            </w:r>
            <w:r>
              <w:rPr>
                <w:rFonts w:ascii="Times New Roman" w:eastAsia="Times New Roman" w:hAnsi="Times New Roman" w:cs="Times New Roman"/>
                <w:color w:val="000000"/>
              </w:rPr>
              <w:t>Joshua Muscat</w:t>
            </w:r>
          </w:p>
          <w:p w14:paraId="580BC79D" w14:textId="77777777" w:rsidR="003663D5" w:rsidRPr="003663D5" w:rsidRDefault="003663D5" w:rsidP="003663D5">
            <w:pPr>
              <w:spacing w:after="0" w:line="240" w:lineRule="auto"/>
              <w:rPr>
                <w:rFonts w:ascii="Times New Roman" w:eastAsia="Times New Roman" w:hAnsi="Times New Roman" w:cs="Times New Roman"/>
                <w:color w:val="000000"/>
              </w:rPr>
            </w:pPr>
            <w:r w:rsidRPr="003663D5">
              <w:rPr>
                <w:rFonts w:ascii="Times New Roman" w:eastAsia="Times New Roman" w:hAnsi="Times New Roman" w:cs="Times New Roman"/>
                <w:color w:val="000000"/>
              </w:rPr>
              <w:t> </w:t>
            </w:r>
          </w:p>
        </w:tc>
        <w:tc>
          <w:tcPr>
            <w:tcW w:w="3536" w:type="dxa"/>
            <w:tcBorders>
              <w:top w:val="single" w:sz="8" w:space="0" w:color="auto"/>
              <w:left w:val="nil"/>
              <w:bottom w:val="single" w:sz="8" w:space="0" w:color="auto"/>
              <w:right w:val="nil"/>
            </w:tcBorders>
            <w:tcMar>
              <w:top w:w="0" w:type="dxa"/>
              <w:left w:w="108" w:type="dxa"/>
              <w:bottom w:w="0" w:type="dxa"/>
              <w:right w:w="108" w:type="dxa"/>
            </w:tcMar>
            <w:hideMark/>
          </w:tcPr>
          <w:p w14:paraId="2BA9CCB6" w14:textId="77777777" w:rsidR="003663D5" w:rsidRPr="003663D5" w:rsidRDefault="003663D5" w:rsidP="003663D5">
            <w:pPr>
              <w:spacing w:after="0" w:line="240" w:lineRule="auto"/>
              <w:rPr>
                <w:rFonts w:ascii="Times New Roman" w:eastAsia="Times New Roman" w:hAnsi="Times New Roman" w:cs="Times New Roman"/>
                <w:color w:val="000000"/>
              </w:rPr>
            </w:pPr>
            <w:r w:rsidRPr="003663D5">
              <w:rPr>
                <w:rFonts w:ascii="Times New Roman" w:eastAsia="Times New Roman" w:hAnsi="Times New Roman" w:cs="Times New Roman"/>
                <w:b/>
                <w:bCs/>
                <w:color w:val="000000"/>
                <w:lang w:val="da-DK"/>
              </w:rPr>
              <w:t>Wenxue Lin</w:t>
            </w:r>
          </w:p>
          <w:p w14:paraId="2C1F1FB6" w14:textId="77777777" w:rsidR="003663D5" w:rsidRPr="003663D5" w:rsidRDefault="003663D5" w:rsidP="003663D5">
            <w:pPr>
              <w:spacing w:after="0" w:line="240" w:lineRule="auto"/>
              <w:rPr>
                <w:rFonts w:ascii="Times New Roman" w:eastAsia="Times New Roman" w:hAnsi="Times New Roman" w:cs="Times New Roman"/>
                <w:b/>
                <w:bCs/>
                <w:color w:val="000000"/>
                <w:lang w:val="da-DK"/>
              </w:rPr>
            </w:pPr>
            <w:r w:rsidRPr="003663D5">
              <w:rPr>
                <w:rFonts w:ascii="Times New Roman" w:eastAsia="Times New Roman" w:hAnsi="Times New Roman" w:cs="Times New Roman"/>
                <w:b/>
                <w:bCs/>
                <w:color w:val="000000"/>
                <w:lang w:val="da-DK"/>
              </w:rPr>
              <w:t xml:space="preserve">Graduate Research Assistant </w:t>
            </w:r>
          </w:p>
          <w:p w14:paraId="28B79075" w14:textId="77777777" w:rsidR="003663D5" w:rsidRPr="003663D5" w:rsidRDefault="003663D5" w:rsidP="003663D5">
            <w:pPr>
              <w:spacing w:after="0" w:line="240" w:lineRule="auto"/>
              <w:rPr>
                <w:rFonts w:ascii="Times New Roman" w:eastAsia="Times New Roman" w:hAnsi="Times New Roman" w:cs="Times New Roman"/>
                <w:color w:val="000000"/>
              </w:rPr>
            </w:pPr>
            <w:r w:rsidRPr="003663D5">
              <w:rPr>
                <w:rFonts w:ascii="Times New Roman" w:eastAsia="Times New Roman" w:hAnsi="Times New Roman" w:cs="Times New Roman"/>
                <w:color w:val="000000"/>
              </w:rPr>
              <w:t>20 hours/week</w:t>
            </w:r>
          </w:p>
        </w:tc>
      </w:tr>
      <w:bookmarkEnd w:id="4"/>
    </w:tbl>
    <w:p w14:paraId="035C4D8B" w14:textId="77777777" w:rsidR="009A53CB" w:rsidRDefault="009A53CB" w:rsidP="004058CB">
      <w:pPr>
        <w:rPr>
          <w:rFonts w:ascii="Times New Roman" w:hAnsi="Times New Roman"/>
          <w:sz w:val="20"/>
          <w:szCs w:val="20"/>
        </w:rPr>
      </w:pPr>
    </w:p>
    <w:tbl>
      <w:tblPr>
        <w:tblW w:w="10350" w:type="dxa"/>
        <w:tblCellMar>
          <w:left w:w="0" w:type="dxa"/>
          <w:right w:w="0" w:type="dxa"/>
        </w:tblCellMar>
        <w:tblLook w:val="04A0" w:firstRow="1" w:lastRow="0" w:firstColumn="1" w:lastColumn="0" w:noHBand="0" w:noVBand="1"/>
      </w:tblPr>
      <w:tblGrid>
        <w:gridCol w:w="3688"/>
        <w:gridCol w:w="3126"/>
        <w:gridCol w:w="3536"/>
      </w:tblGrid>
      <w:tr w:rsidR="009A53CB" w:rsidRPr="003663D5" w14:paraId="43EE3399" w14:textId="77777777" w:rsidTr="00D82712">
        <w:tc>
          <w:tcPr>
            <w:tcW w:w="3688" w:type="dxa"/>
            <w:tcBorders>
              <w:top w:val="single" w:sz="8" w:space="0" w:color="auto"/>
              <w:left w:val="nil"/>
              <w:bottom w:val="single" w:sz="8" w:space="0" w:color="auto"/>
              <w:right w:val="nil"/>
            </w:tcBorders>
            <w:tcMar>
              <w:top w:w="0" w:type="dxa"/>
              <w:left w:w="108" w:type="dxa"/>
              <w:bottom w:w="0" w:type="dxa"/>
              <w:right w:w="108" w:type="dxa"/>
            </w:tcMar>
            <w:hideMark/>
          </w:tcPr>
          <w:p w14:paraId="73746046" w14:textId="77777777" w:rsidR="009A53CB" w:rsidRDefault="009A53CB" w:rsidP="00D8271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Pennsylvania State University Tobacco</w:t>
            </w:r>
          </w:p>
          <w:p w14:paraId="529E426F" w14:textId="77777777" w:rsidR="009A53CB" w:rsidRPr="003663D5" w:rsidRDefault="009A53CB" w:rsidP="00D8271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Center of Regulatory Science</w:t>
            </w:r>
          </w:p>
          <w:p w14:paraId="1C677079" w14:textId="77777777" w:rsidR="009A53CB" w:rsidRPr="003663D5" w:rsidRDefault="009A53CB" w:rsidP="00D82712">
            <w:pPr>
              <w:spacing w:after="0" w:line="240" w:lineRule="auto"/>
              <w:rPr>
                <w:rFonts w:ascii="Times New Roman" w:eastAsia="Times New Roman" w:hAnsi="Times New Roman" w:cs="Times New Roman"/>
                <w:color w:val="000000"/>
              </w:rPr>
            </w:pPr>
            <w:r w:rsidRPr="003663D5">
              <w:rPr>
                <w:rFonts w:ascii="Times New Roman" w:eastAsia="Times New Roman" w:hAnsi="Times New Roman" w:cs="Times New Roman"/>
                <w:color w:val="000000"/>
              </w:rPr>
              <w:t> </w:t>
            </w:r>
          </w:p>
          <w:p w14:paraId="475284C2" w14:textId="525BD193" w:rsidR="009A53CB" w:rsidRPr="003663D5" w:rsidRDefault="009A53CB" w:rsidP="00D82712">
            <w:pPr>
              <w:spacing w:after="0" w:line="240" w:lineRule="auto"/>
              <w:rPr>
                <w:rFonts w:ascii="Times New Roman" w:eastAsia="Times New Roman" w:hAnsi="Times New Roman" w:cs="Times New Roman"/>
                <w:color w:val="000000"/>
              </w:rPr>
            </w:pPr>
            <w:r w:rsidRPr="003663D5">
              <w:rPr>
                <w:rFonts w:ascii="Times New Roman" w:eastAsia="Times New Roman" w:hAnsi="Times New Roman" w:cs="Times New Roman"/>
                <w:color w:val="000000"/>
              </w:rPr>
              <w:t> </w:t>
            </w:r>
            <w:r w:rsidR="00BF215C" w:rsidRPr="00BF215C">
              <w:rPr>
                <w:rFonts w:ascii="Times New Roman" w:eastAsia="Times New Roman" w:hAnsi="Times New Roman" w:cs="Times New Roman"/>
                <w:color w:val="000000"/>
              </w:rPr>
              <w:t>Annual Direct Costs:  $ 672,756</w:t>
            </w:r>
          </w:p>
        </w:tc>
        <w:tc>
          <w:tcPr>
            <w:tcW w:w="3126" w:type="dxa"/>
            <w:tcBorders>
              <w:top w:val="single" w:sz="8" w:space="0" w:color="auto"/>
              <w:left w:val="nil"/>
              <w:bottom w:val="single" w:sz="8" w:space="0" w:color="auto"/>
              <w:right w:val="nil"/>
            </w:tcBorders>
            <w:tcMar>
              <w:top w:w="0" w:type="dxa"/>
              <w:left w:w="108" w:type="dxa"/>
              <w:bottom w:w="0" w:type="dxa"/>
              <w:right w:w="108" w:type="dxa"/>
            </w:tcMar>
            <w:hideMark/>
          </w:tcPr>
          <w:p w14:paraId="43BBE629" w14:textId="0C99AE07" w:rsidR="009A53CB" w:rsidRPr="003663D5" w:rsidRDefault="00BF215C" w:rsidP="00D8271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NID</w:t>
            </w:r>
            <w:r w:rsidR="009A53CB">
              <w:rPr>
                <w:rFonts w:ascii="Times New Roman" w:eastAsia="Times New Roman" w:hAnsi="Times New Roman" w:cs="Times New Roman"/>
                <w:color w:val="000000"/>
              </w:rPr>
              <w:t>A</w:t>
            </w:r>
          </w:p>
          <w:p w14:paraId="00F0F437" w14:textId="77777777" w:rsidR="00B81185" w:rsidRDefault="00B81185" w:rsidP="00D82712">
            <w:pPr>
              <w:spacing w:after="0" w:line="240" w:lineRule="auto"/>
              <w:rPr>
                <w:rFonts w:ascii="Times New Roman" w:eastAsia="Times New Roman" w:hAnsi="Times New Roman" w:cs="Times New Roman"/>
                <w:color w:val="000000"/>
              </w:rPr>
            </w:pPr>
            <w:r w:rsidRPr="00B81185">
              <w:rPr>
                <w:rFonts w:ascii="Times New Roman" w:eastAsia="Times New Roman" w:hAnsi="Times New Roman" w:cs="Times New Roman"/>
                <w:color w:val="000000"/>
              </w:rPr>
              <w:t>P50DA036107-05S1</w:t>
            </w:r>
          </w:p>
          <w:p w14:paraId="43D6BCF1" w14:textId="6DFC3E5A" w:rsidR="009A53CB" w:rsidRPr="003663D5" w:rsidRDefault="009A53CB" w:rsidP="00D82712">
            <w:pPr>
              <w:spacing w:after="0" w:line="240" w:lineRule="auto"/>
              <w:rPr>
                <w:rFonts w:ascii="Times New Roman" w:eastAsia="Times New Roman" w:hAnsi="Times New Roman" w:cs="Times New Roman"/>
                <w:color w:val="000000"/>
              </w:rPr>
            </w:pPr>
            <w:r w:rsidRPr="003663D5">
              <w:rPr>
                <w:rFonts w:ascii="Times New Roman" w:eastAsia="Times New Roman" w:hAnsi="Times New Roman" w:cs="Times New Roman"/>
                <w:color w:val="000000"/>
              </w:rPr>
              <w:t> </w:t>
            </w:r>
          </w:p>
          <w:p w14:paraId="201B5500" w14:textId="27E1D866" w:rsidR="009A53CB" w:rsidRPr="003663D5" w:rsidRDefault="009A53CB" w:rsidP="00D82712">
            <w:pPr>
              <w:spacing w:after="0" w:line="240" w:lineRule="auto"/>
              <w:rPr>
                <w:rFonts w:ascii="Times New Roman" w:eastAsia="Times New Roman" w:hAnsi="Times New Roman" w:cs="Times New Roman"/>
                <w:color w:val="000000"/>
              </w:rPr>
            </w:pPr>
            <w:r w:rsidRPr="003663D5">
              <w:rPr>
                <w:rFonts w:ascii="Times New Roman" w:eastAsia="Times New Roman" w:hAnsi="Times New Roman" w:cs="Times New Roman"/>
                <w:color w:val="000000"/>
              </w:rPr>
              <w:t xml:space="preserve">PI – </w:t>
            </w:r>
            <w:r w:rsidR="00B81185">
              <w:rPr>
                <w:rFonts w:ascii="Times New Roman" w:eastAsia="Times New Roman" w:hAnsi="Times New Roman" w:cs="Times New Roman"/>
                <w:color w:val="000000"/>
              </w:rPr>
              <w:t>Jonathan Foulds</w:t>
            </w:r>
          </w:p>
          <w:p w14:paraId="5398A69C" w14:textId="77777777" w:rsidR="009A53CB" w:rsidRPr="003663D5" w:rsidRDefault="009A53CB" w:rsidP="00D82712">
            <w:pPr>
              <w:spacing w:after="0" w:line="240" w:lineRule="auto"/>
              <w:rPr>
                <w:rFonts w:ascii="Times New Roman" w:eastAsia="Times New Roman" w:hAnsi="Times New Roman" w:cs="Times New Roman"/>
                <w:color w:val="000000"/>
              </w:rPr>
            </w:pPr>
            <w:r w:rsidRPr="003663D5">
              <w:rPr>
                <w:rFonts w:ascii="Times New Roman" w:eastAsia="Times New Roman" w:hAnsi="Times New Roman" w:cs="Times New Roman"/>
                <w:color w:val="000000"/>
              </w:rPr>
              <w:t> </w:t>
            </w:r>
          </w:p>
        </w:tc>
        <w:tc>
          <w:tcPr>
            <w:tcW w:w="3536" w:type="dxa"/>
            <w:tcBorders>
              <w:top w:val="single" w:sz="8" w:space="0" w:color="auto"/>
              <w:left w:val="nil"/>
              <w:bottom w:val="single" w:sz="8" w:space="0" w:color="auto"/>
              <w:right w:val="nil"/>
            </w:tcBorders>
            <w:tcMar>
              <w:top w:w="0" w:type="dxa"/>
              <w:left w:w="108" w:type="dxa"/>
              <w:bottom w:w="0" w:type="dxa"/>
              <w:right w:w="108" w:type="dxa"/>
            </w:tcMar>
            <w:hideMark/>
          </w:tcPr>
          <w:p w14:paraId="223C7EB3" w14:textId="77777777" w:rsidR="009A53CB" w:rsidRPr="003663D5" w:rsidRDefault="009A53CB" w:rsidP="00D82712">
            <w:pPr>
              <w:spacing w:after="0" w:line="240" w:lineRule="auto"/>
              <w:rPr>
                <w:rFonts w:ascii="Times New Roman" w:eastAsia="Times New Roman" w:hAnsi="Times New Roman" w:cs="Times New Roman"/>
                <w:color w:val="000000"/>
              </w:rPr>
            </w:pPr>
            <w:r w:rsidRPr="003663D5">
              <w:rPr>
                <w:rFonts w:ascii="Times New Roman" w:eastAsia="Times New Roman" w:hAnsi="Times New Roman" w:cs="Times New Roman"/>
                <w:b/>
                <w:bCs/>
                <w:color w:val="000000"/>
                <w:lang w:val="da-DK"/>
              </w:rPr>
              <w:t>Wenxue Lin</w:t>
            </w:r>
          </w:p>
          <w:p w14:paraId="05D54C35" w14:textId="77777777" w:rsidR="009A53CB" w:rsidRPr="003663D5" w:rsidRDefault="009A53CB" w:rsidP="00D82712">
            <w:pPr>
              <w:spacing w:after="0" w:line="240" w:lineRule="auto"/>
              <w:rPr>
                <w:rFonts w:ascii="Times New Roman" w:eastAsia="Times New Roman" w:hAnsi="Times New Roman" w:cs="Times New Roman"/>
                <w:b/>
                <w:bCs/>
                <w:color w:val="000000"/>
                <w:lang w:val="da-DK"/>
              </w:rPr>
            </w:pPr>
            <w:r w:rsidRPr="003663D5">
              <w:rPr>
                <w:rFonts w:ascii="Times New Roman" w:eastAsia="Times New Roman" w:hAnsi="Times New Roman" w:cs="Times New Roman"/>
                <w:b/>
                <w:bCs/>
                <w:color w:val="000000"/>
                <w:lang w:val="da-DK"/>
              </w:rPr>
              <w:t xml:space="preserve">Graduate Research Assistant </w:t>
            </w:r>
          </w:p>
          <w:p w14:paraId="62D9430D" w14:textId="77777777" w:rsidR="009A53CB" w:rsidRPr="003663D5" w:rsidRDefault="009A53CB" w:rsidP="00D82712">
            <w:pPr>
              <w:spacing w:after="0" w:line="240" w:lineRule="auto"/>
              <w:rPr>
                <w:rFonts w:ascii="Times New Roman" w:eastAsia="Times New Roman" w:hAnsi="Times New Roman" w:cs="Times New Roman"/>
                <w:color w:val="000000"/>
              </w:rPr>
            </w:pPr>
            <w:r w:rsidRPr="003663D5">
              <w:rPr>
                <w:rFonts w:ascii="Times New Roman" w:eastAsia="Times New Roman" w:hAnsi="Times New Roman" w:cs="Times New Roman"/>
                <w:color w:val="000000"/>
              </w:rPr>
              <w:t>20 hours/week</w:t>
            </w:r>
          </w:p>
        </w:tc>
      </w:tr>
    </w:tbl>
    <w:p w14:paraId="6C0C0112" w14:textId="77777777" w:rsidR="009A53CB" w:rsidRDefault="009A53CB" w:rsidP="00FB5A7E">
      <w:pPr>
        <w:rPr>
          <w:rFonts w:ascii="Times New Roman" w:hAnsi="Times New Roman"/>
          <w:sz w:val="20"/>
          <w:szCs w:val="20"/>
        </w:rPr>
      </w:pPr>
    </w:p>
    <w:tbl>
      <w:tblPr>
        <w:tblW w:w="10350" w:type="dxa"/>
        <w:tblCellMar>
          <w:left w:w="0" w:type="dxa"/>
          <w:right w:w="0" w:type="dxa"/>
        </w:tblCellMar>
        <w:tblLook w:val="04A0" w:firstRow="1" w:lastRow="0" w:firstColumn="1" w:lastColumn="0" w:noHBand="0" w:noVBand="1"/>
      </w:tblPr>
      <w:tblGrid>
        <w:gridCol w:w="3688"/>
        <w:gridCol w:w="3126"/>
        <w:gridCol w:w="3536"/>
      </w:tblGrid>
      <w:tr w:rsidR="003663D5" w:rsidRPr="003663D5" w14:paraId="35D3F733" w14:textId="77777777" w:rsidTr="00D82712">
        <w:tc>
          <w:tcPr>
            <w:tcW w:w="3688" w:type="dxa"/>
            <w:tcBorders>
              <w:top w:val="single" w:sz="8" w:space="0" w:color="auto"/>
              <w:left w:val="nil"/>
              <w:bottom w:val="single" w:sz="8" w:space="0" w:color="auto"/>
              <w:right w:val="nil"/>
            </w:tcBorders>
            <w:tcMar>
              <w:top w:w="0" w:type="dxa"/>
              <w:left w:w="108" w:type="dxa"/>
              <w:bottom w:w="0" w:type="dxa"/>
              <w:right w:w="108" w:type="dxa"/>
            </w:tcMar>
            <w:hideMark/>
          </w:tcPr>
          <w:p w14:paraId="199D46A1" w14:textId="77777777" w:rsidR="003663D5" w:rsidRPr="003663D5" w:rsidRDefault="003663D5" w:rsidP="00D82712">
            <w:pPr>
              <w:spacing w:after="0" w:line="240" w:lineRule="auto"/>
              <w:rPr>
                <w:rFonts w:ascii="Times New Roman" w:eastAsia="Times New Roman" w:hAnsi="Times New Roman" w:cs="Times New Roman"/>
                <w:color w:val="000000"/>
              </w:rPr>
            </w:pPr>
            <w:r w:rsidRPr="003663D5">
              <w:rPr>
                <w:rFonts w:ascii="Times New Roman" w:eastAsia="Times New Roman" w:hAnsi="Times New Roman" w:cs="Times New Roman"/>
                <w:color w:val="000000"/>
              </w:rPr>
              <w:t>Disseminating and Implementing PCOR through the Oklahoma Primary Healthcare Extension System</w:t>
            </w:r>
          </w:p>
          <w:p w14:paraId="41AB50F3" w14:textId="77777777" w:rsidR="003663D5" w:rsidRPr="003663D5" w:rsidRDefault="003663D5" w:rsidP="00D82712">
            <w:pPr>
              <w:spacing w:after="0" w:line="240" w:lineRule="auto"/>
              <w:rPr>
                <w:rFonts w:ascii="Times New Roman" w:eastAsia="Times New Roman" w:hAnsi="Times New Roman" w:cs="Times New Roman"/>
                <w:color w:val="000000"/>
              </w:rPr>
            </w:pPr>
            <w:r w:rsidRPr="003663D5">
              <w:rPr>
                <w:rFonts w:ascii="Times New Roman" w:eastAsia="Times New Roman" w:hAnsi="Times New Roman" w:cs="Times New Roman"/>
                <w:color w:val="000000"/>
              </w:rPr>
              <w:t> </w:t>
            </w:r>
          </w:p>
          <w:p w14:paraId="644D5889" w14:textId="77777777" w:rsidR="003663D5" w:rsidRPr="003663D5" w:rsidRDefault="003663D5" w:rsidP="00D82712">
            <w:pPr>
              <w:spacing w:after="0" w:line="240" w:lineRule="auto"/>
              <w:rPr>
                <w:rFonts w:ascii="Times New Roman" w:eastAsia="Times New Roman" w:hAnsi="Times New Roman" w:cs="Times New Roman"/>
                <w:color w:val="000000"/>
              </w:rPr>
            </w:pPr>
            <w:r w:rsidRPr="003663D5">
              <w:rPr>
                <w:rFonts w:ascii="Times New Roman" w:eastAsia="Times New Roman" w:hAnsi="Times New Roman" w:cs="Times New Roman"/>
                <w:color w:val="000000"/>
              </w:rPr>
              <w:t>Annual Direct Costs:  $ 3,903,234</w:t>
            </w:r>
          </w:p>
          <w:p w14:paraId="064A6CF2" w14:textId="77777777" w:rsidR="003663D5" w:rsidRPr="003663D5" w:rsidRDefault="003663D5" w:rsidP="00D82712">
            <w:pPr>
              <w:spacing w:after="0" w:line="240" w:lineRule="auto"/>
              <w:rPr>
                <w:rFonts w:ascii="Times New Roman" w:eastAsia="Times New Roman" w:hAnsi="Times New Roman" w:cs="Times New Roman"/>
                <w:color w:val="000000"/>
              </w:rPr>
            </w:pPr>
            <w:r w:rsidRPr="003663D5">
              <w:rPr>
                <w:rFonts w:ascii="Times New Roman" w:eastAsia="Times New Roman" w:hAnsi="Times New Roman" w:cs="Times New Roman"/>
                <w:color w:val="000000"/>
              </w:rPr>
              <w:t> </w:t>
            </w:r>
          </w:p>
        </w:tc>
        <w:tc>
          <w:tcPr>
            <w:tcW w:w="3126" w:type="dxa"/>
            <w:tcBorders>
              <w:top w:val="single" w:sz="8" w:space="0" w:color="auto"/>
              <w:left w:val="nil"/>
              <w:bottom w:val="single" w:sz="8" w:space="0" w:color="auto"/>
              <w:right w:val="nil"/>
            </w:tcBorders>
            <w:tcMar>
              <w:top w:w="0" w:type="dxa"/>
              <w:left w:w="108" w:type="dxa"/>
              <w:bottom w:w="0" w:type="dxa"/>
              <w:right w:w="108" w:type="dxa"/>
            </w:tcMar>
            <w:hideMark/>
          </w:tcPr>
          <w:p w14:paraId="704225FA" w14:textId="77777777" w:rsidR="003663D5" w:rsidRPr="003663D5" w:rsidRDefault="003663D5" w:rsidP="00D82712">
            <w:pPr>
              <w:spacing w:after="0" w:line="240" w:lineRule="auto"/>
              <w:rPr>
                <w:rFonts w:ascii="Times New Roman" w:eastAsia="Times New Roman" w:hAnsi="Times New Roman" w:cs="Times New Roman"/>
                <w:color w:val="000000"/>
              </w:rPr>
            </w:pPr>
            <w:r w:rsidRPr="003663D5">
              <w:rPr>
                <w:rFonts w:ascii="Times New Roman" w:eastAsia="Times New Roman" w:hAnsi="Times New Roman" w:cs="Times New Roman"/>
                <w:color w:val="000000"/>
              </w:rPr>
              <w:t>AHRQ</w:t>
            </w:r>
          </w:p>
          <w:p w14:paraId="34B7CC26" w14:textId="77777777" w:rsidR="003663D5" w:rsidRPr="003663D5" w:rsidRDefault="003663D5" w:rsidP="00D82712">
            <w:pPr>
              <w:spacing w:after="0" w:line="240" w:lineRule="auto"/>
              <w:rPr>
                <w:rFonts w:ascii="Times New Roman" w:eastAsia="Times New Roman" w:hAnsi="Times New Roman" w:cs="Times New Roman"/>
                <w:color w:val="000000"/>
              </w:rPr>
            </w:pPr>
            <w:r w:rsidRPr="003663D5">
              <w:rPr>
                <w:rFonts w:ascii="Times New Roman" w:eastAsia="Times New Roman" w:hAnsi="Times New Roman" w:cs="Times New Roman"/>
                <w:color w:val="000000"/>
              </w:rPr>
              <w:t>1R18HS023919-01</w:t>
            </w:r>
          </w:p>
          <w:p w14:paraId="0A1FB00A" w14:textId="77777777" w:rsidR="003663D5" w:rsidRPr="003663D5" w:rsidRDefault="003663D5" w:rsidP="00D82712">
            <w:pPr>
              <w:spacing w:after="0" w:line="240" w:lineRule="auto"/>
              <w:rPr>
                <w:rFonts w:ascii="Times New Roman" w:eastAsia="Times New Roman" w:hAnsi="Times New Roman" w:cs="Times New Roman"/>
                <w:color w:val="000000"/>
              </w:rPr>
            </w:pPr>
            <w:r w:rsidRPr="003663D5">
              <w:rPr>
                <w:rFonts w:ascii="Times New Roman" w:eastAsia="Times New Roman" w:hAnsi="Times New Roman" w:cs="Times New Roman"/>
                <w:color w:val="000000"/>
              </w:rPr>
              <w:t> </w:t>
            </w:r>
          </w:p>
          <w:p w14:paraId="7CB12820" w14:textId="77777777" w:rsidR="003663D5" w:rsidRPr="003663D5" w:rsidRDefault="003663D5" w:rsidP="00D82712">
            <w:pPr>
              <w:spacing w:after="0" w:line="240" w:lineRule="auto"/>
              <w:rPr>
                <w:rFonts w:ascii="Times New Roman" w:eastAsia="Times New Roman" w:hAnsi="Times New Roman" w:cs="Times New Roman"/>
                <w:color w:val="000000"/>
              </w:rPr>
            </w:pPr>
            <w:r w:rsidRPr="003663D5">
              <w:rPr>
                <w:rFonts w:ascii="Times New Roman" w:eastAsia="Times New Roman" w:hAnsi="Times New Roman" w:cs="Times New Roman"/>
                <w:color w:val="000000"/>
              </w:rPr>
              <w:t>PI – Daniel Duffy</w:t>
            </w:r>
          </w:p>
          <w:p w14:paraId="335D522E" w14:textId="77777777" w:rsidR="003663D5" w:rsidRPr="003663D5" w:rsidRDefault="003663D5" w:rsidP="00D82712">
            <w:pPr>
              <w:spacing w:after="0" w:line="240" w:lineRule="auto"/>
              <w:rPr>
                <w:rFonts w:ascii="Times New Roman" w:eastAsia="Times New Roman" w:hAnsi="Times New Roman" w:cs="Times New Roman"/>
                <w:color w:val="000000"/>
              </w:rPr>
            </w:pPr>
            <w:r w:rsidRPr="003663D5">
              <w:rPr>
                <w:rFonts w:ascii="Times New Roman" w:eastAsia="Times New Roman" w:hAnsi="Times New Roman" w:cs="Times New Roman"/>
                <w:color w:val="000000"/>
              </w:rPr>
              <w:t> </w:t>
            </w:r>
          </w:p>
        </w:tc>
        <w:tc>
          <w:tcPr>
            <w:tcW w:w="3536" w:type="dxa"/>
            <w:tcBorders>
              <w:top w:val="single" w:sz="8" w:space="0" w:color="auto"/>
              <w:left w:val="nil"/>
              <w:bottom w:val="single" w:sz="8" w:space="0" w:color="auto"/>
              <w:right w:val="nil"/>
            </w:tcBorders>
            <w:tcMar>
              <w:top w:w="0" w:type="dxa"/>
              <w:left w:w="108" w:type="dxa"/>
              <w:bottom w:w="0" w:type="dxa"/>
              <w:right w:w="108" w:type="dxa"/>
            </w:tcMar>
            <w:hideMark/>
          </w:tcPr>
          <w:p w14:paraId="1E26809C" w14:textId="77777777" w:rsidR="003663D5" w:rsidRPr="003663D5" w:rsidRDefault="003663D5" w:rsidP="00D82712">
            <w:pPr>
              <w:spacing w:after="0" w:line="240" w:lineRule="auto"/>
              <w:rPr>
                <w:rFonts w:ascii="Times New Roman" w:eastAsia="Times New Roman" w:hAnsi="Times New Roman" w:cs="Times New Roman"/>
                <w:color w:val="000000"/>
              </w:rPr>
            </w:pPr>
            <w:r w:rsidRPr="003663D5">
              <w:rPr>
                <w:rFonts w:ascii="Times New Roman" w:eastAsia="Times New Roman" w:hAnsi="Times New Roman" w:cs="Times New Roman"/>
                <w:color w:val="000000"/>
              </w:rPr>
              <w:t>04/1/2015 – 03/31/2019                     </w:t>
            </w:r>
          </w:p>
          <w:p w14:paraId="4620A89A" w14:textId="77777777" w:rsidR="003663D5" w:rsidRPr="003663D5" w:rsidRDefault="003663D5" w:rsidP="00D82712">
            <w:pPr>
              <w:spacing w:after="0" w:line="240" w:lineRule="auto"/>
              <w:rPr>
                <w:rFonts w:ascii="Times New Roman" w:eastAsia="Times New Roman" w:hAnsi="Times New Roman" w:cs="Times New Roman"/>
                <w:color w:val="000000"/>
              </w:rPr>
            </w:pPr>
            <w:r w:rsidRPr="003663D5">
              <w:rPr>
                <w:rFonts w:ascii="Times New Roman" w:eastAsia="Times New Roman" w:hAnsi="Times New Roman" w:cs="Times New Roman"/>
                <w:b/>
                <w:bCs/>
                <w:color w:val="000000"/>
                <w:lang w:val="da-DK"/>
              </w:rPr>
              <w:t>Wenxue Lin</w:t>
            </w:r>
          </w:p>
          <w:p w14:paraId="6DF1042B" w14:textId="77777777" w:rsidR="003663D5" w:rsidRPr="003663D5" w:rsidRDefault="003663D5" w:rsidP="00D82712">
            <w:pPr>
              <w:spacing w:after="0" w:line="240" w:lineRule="auto"/>
              <w:rPr>
                <w:rFonts w:ascii="Times New Roman" w:eastAsia="Times New Roman" w:hAnsi="Times New Roman" w:cs="Times New Roman"/>
                <w:b/>
                <w:bCs/>
                <w:color w:val="000000"/>
                <w:lang w:val="da-DK"/>
              </w:rPr>
            </w:pPr>
            <w:r w:rsidRPr="003663D5">
              <w:rPr>
                <w:rFonts w:ascii="Times New Roman" w:eastAsia="Times New Roman" w:hAnsi="Times New Roman" w:cs="Times New Roman"/>
                <w:b/>
                <w:bCs/>
                <w:color w:val="000000"/>
                <w:lang w:val="da-DK"/>
              </w:rPr>
              <w:t xml:space="preserve">Graduate Research Assistant </w:t>
            </w:r>
          </w:p>
          <w:p w14:paraId="104157DA" w14:textId="77777777" w:rsidR="003663D5" w:rsidRPr="003663D5" w:rsidRDefault="003663D5" w:rsidP="00D82712">
            <w:pPr>
              <w:spacing w:after="0" w:line="240" w:lineRule="auto"/>
              <w:rPr>
                <w:rFonts w:ascii="Times New Roman" w:eastAsia="Times New Roman" w:hAnsi="Times New Roman" w:cs="Times New Roman"/>
                <w:color w:val="000000"/>
              </w:rPr>
            </w:pPr>
            <w:r w:rsidRPr="003663D5">
              <w:rPr>
                <w:rFonts w:ascii="Times New Roman" w:eastAsia="Times New Roman" w:hAnsi="Times New Roman" w:cs="Times New Roman"/>
                <w:color w:val="000000"/>
              </w:rPr>
              <w:t>20 hours/week</w:t>
            </w:r>
          </w:p>
        </w:tc>
      </w:tr>
    </w:tbl>
    <w:p w14:paraId="762EED00" w14:textId="77777777" w:rsidR="00916F3B" w:rsidRDefault="00916F3B" w:rsidP="00FB5A7E">
      <w:pPr>
        <w:rPr>
          <w:rFonts w:ascii="Times New Roman" w:hAnsi="Times New Roman"/>
          <w:sz w:val="20"/>
          <w:szCs w:val="20"/>
        </w:rPr>
      </w:pPr>
    </w:p>
    <w:p w14:paraId="4B8F5342" w14:textId="5888FD77" w:rsidR="00FB5A7E" w:rsidRDefault="00A91611" w:rsidP="00FB5A7E">
      <w:pPr>
        <w:rPr>
          <w:rFonts w:ascii="Times New Roman" w:hAnsi="Times New Roman" w:cs="Times New Roman"/>
          <w:b/>
          <w:bCs/>
          <w:u w:val="single"/>
        </w:rPr>
      </w:pPr>
      <w:r>
        <w:rPr>
          <w:rFonts w:ascii="Times New Roman" w:hAnsi="Times New Roman" w:cs="Times New Roman"/>
          <w:b/>
          <w:bCs/>
          <w:u w:val="single"/>
        </w:rPr>
        <w:t>AWARDS AND HONORS</w:t>
      </w:r>
    </w:p>
    <w:tbl>
      <w:tblPr>
        <w:tblStyle w:val="TableGrid"/>
        <w:tblW w:w="10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2"/>
        <w:gridCol w:w="2228"/>
      </w:tblGrid>
      <w:tr w:rsidR="001D42C5" w14:paraId="57B43569" w14:textId="77777777" w:rsidTr="001D42C5">
        <w:trPr>
          <w:trHeight w:val="243"/>
        </w:trPr>
        <w:tc>
          <w:tcPr>
            <w:tcW w:w="7862" w:type="dxa"/>
          </w:tcPr>
          <w:p w14:paraId="506F9F7D" w14:textId="66DE109B" w:rsidR="001D42C5" w:rsidRPr="001D42C5" w:rsidRDefault="001D42C5" w:rsidP="001D42C5">
            <w:pPr>
              <w:rPr>
                <w:rFonts w:ascii="Times New Roman" w:hAnsi="Times New Roman" w:cs="Times New Roman"/>
              </w:rPr>
            </w:pPr>
            <w:r w:rsidRPr="009802A7">
              <w:rPr>
                <w:rFonts w:ascii="Times New Roman" w:eastAsia="Calibri" w:hAnsi="Times New Roman" w:cs="Times New Roman"/>
              </w:rPr>
              <w:t xml:space="preserve">Faculty Teaching Award, Temple University                      </w:t>
            </w:r>
          </w:p>
        </w:tc>
        <w:tc>
          <w:tcPr>
            <w:tcW w:w="2228" w:type="dxa"/>
          </w:tcPr>
          <w:p w14:paraId="65465EEA" w14:textId="7DEAB6F1" w:rsidR="001D42C5" w:rsidRPr="001D42C5" w:rsidRDefault="001D42C5" w:rsidP="001D42C5">
            <w:pPr>
              <w:jc w:val="right"/>
              <w:rPr>
                <w:rFonts w:ascii="Times New Roman" w:hAnsi="Times New Roman" w:cs="Times New Roman"/>
              </w:rPr>
            </w:pPr>
            <w:r w:rsidRPr="001D42C5">
              <w:rPr>
                <w:rFonts w:ascii="Times New Roman" w:hAnsi="Times New Roman" w:cs="Times New Roman"/>
              </w:rPr>
              <w:t>2024</w:t>
            </w:r>
          </w:p>
        </w:tc>
      </w:tr>
      <w:tr w:rsidR="001D42C5" w14:paraId="067B5C24" w14:textId="77777777" w:rsidTr="001D42C5">
        <w:trPr>
          <w:trHeight w:val="162"/>
        </w:trPr>
        <w:tc>
          <w:tcPr>
            <w:tcW w:w="7862" w:type="dxa"/>
          </w:tcPr>
          <w:p w14:paraId="6A8C008D" w14:textId="326F9578" w:rsidR="001D42C5" w:rsidRPr="001D42C5" w:rsidRDefault="001D42C5" w:rsidP="001D42C5">
            <w:pPr>
              <w:rPr>
                <w:rFonts w:ascii="Times New Roman" w:hAnsi="Times New Roman" w:cs="Times New Roman"/>
                <w:sz w:val="21"/>
                <w:szCs w:val="21"/>
              </w:rPr>
            </w:pPr>
            <w:r w:rsidRPr="009802A7">
              <w:rPr>
                <w:rFonts w:ascii="Times New Roman" w:eastAsia="Calibri" w:hAnsi="Times New Roman" w:cs="Times New Roman"/>
              </w:rPr>
              <w:t xml:space="preserve">Epi-Bio Student-Selected Undergraduate Faculty Teaching Award, Temple University                                        </w:t>
            </w:r>
          </w:p>
        </w:tc>
        <w:tc>
          <w:tcPr>
            <w:tcW w:w="2228" w:type="dxa"/>
          </w:tcPr>
          <w:p w14:paraId="17FE010F" w14:textId="2DF93898" w:rsidR="001D42C5" w:rsidRPr="001D42C5" w:rsidRDefault="001D42C5" w:rsidP="001D42C5">
            <w:pPr>
              <w:jc w:val="right"/>
              <w:rPr>
                <w:rFonts w:ascii="Times New Roman" w:hAnsi="Times New Roman" w:cs="Times New Roman"/>
              </w:rPr>
            </w:pPr>
            <w:r w:rsidRPr="001D42C5">
              <w:rPr>
                <w:rFonts w:ascii="Times New Roman" w:hAnsi="Times New Roman" w:cs="Times New Roman"/>
              </w:rPr>
              <w:t>2023</w:t>
            </w:r>
          </w:p>
        </w:tc>
      </w:tr>
      <w:tr w:rsidR="001D42C5" w14:paraId="2F0A7917" w14:textId="77777777" w:rsidTr="001D42C5">
        <w:trPr>
          <w:trHeight w:val="283"/>
        </w:trPr>
        <w:tc>
          <w:tcPr>
            <w:tcW w:w="7862" w:type="dxa"/>
          </w:tcPr>
          <w:p w14:paraId="422B25F2" w14:textId="1CDDA94D" w:rsidR="001D42C5" w:rsidRPr="001D42C5" w:rsidRDefault="001D42C5" w:rsidP="001D42C5">
            <w:pPr>
              <w:rPr>
                <w:rFonts w:ascii="Times New Roman" w:hAnsi="Times New Roman" w:cs="Times New Roman"/>
              </w:rPr>
            </w:pPr>
            <w:r w:rsidRPr="009802A7">
              <w:rPr>
                <w:rFonts w:ascii="Times New Roman" w:eastAsia="Calibri" w:hAnsi="Times New Roman" w:cs="Times New Roman"/>
                <w:sz w:val="21"/>
                <w:szCs w:val="21"/>
              </w:rPr>
              <w:t xml:space="preserve">OU Department of Biostatistics and Epidemiology’s Young Alumni Professional Award                                                                                                  </w:t>
            </w:r>
          </w:p>
        </w:tc>
        <w:tc>
          <w:tcPr>
            <w:tcW w:w="2228" w:type="dxa"/>
          </w:tcPr>
          <w:p w14:paraId="0C5B8BAF" w14:textId="73F999BD" w:rsidR="001D42C5" w:rsidRPr="001D42C5" w:rsidRDefault="001D42C5" w:rsidP="001D42C5">
            <w:pPr>
              <w:jc w:val="right"/>
              <w:rPr>
                <w:rFonts w:ascii="Times New Roman" w:hAnsi="Times New Roman" w:cs="Times New Roman"/>
              </w:rPr>
            </w:pPr>
            <w:r w:rsidRPr="001D42C5">
              <w:rPr>
                <w:rFonts w:ascii="Times New Roman" w:hAnsi="Times New Roman" w:cs="Times New Roman"/>
              </w:rPr>
              <w:t>2023</w:t>
            </w:r>
          </w:p>
        </w:tc>
      </w:tr>
      <w:tr w:rsidR="001D42C5" w14:paraId="4E610323" w14:textId="77777777" w:rsidTr="001D42C5">
        <w:trPr>
          <w:trHeight w:val="283"/>
        </w:trPr>
        <w:tc>
          <w:tcPr>
            <w:tcW w:w="7862" w:type="dxa"/>
          </w:tcPr>
          <w:p w14:paraId="3FD429E4" w14:textId="1500756B" w:rsidR="001D42C5" w:rsidRPr="001D42C5" w:rsidRDefault="001D42C5" w:rsidP="001D42C5">
            <w:pPr>
              <w:rPr>
                <w:rFonts w:ascii="Times New Roman" w:hAnsi="Times New Roman" w:cs="Times New Roman"/>
              </w:rPr>
            </w:pPr>
            <w:r w:rsidRPr="009802A7">
              <w:rPr>
                <w:rFonts w:ascii="Times New Roman" w:eastAsia="Calibri" w:hAnsi="Times New Roman" w:cs="Times New Roman"/>
              </w:rPr>
              <w:t>Alumni Society Award, Penn State University College of Medicine</w:t>
            </w:r>
          </w:p>
        </w:tc>
        <w:tc>
          <w:tcPr>
            <w:tcW w:w="2228" w:type="dxa"/>
          </w:tcPr>
          <w:p w14:paraId="4957F50E" w14:textId="57AAEB71" w:rsidR="001D42C5" w:rsidRPr="001D42C5" w:rsidRDefault="001D42C5" w:rsidP="001D42C5">
            <w:pPr>
              <w:jc w:val="right"/>
              <w:rPr>
                <w:rFonts w:ascii="Times New Roman" w:hAnsi="Times New Roman" w:cs="Times New Roman"/>
              </w:rPr>
            </w:pPr>
            <w:r w:rsidRPr="001D42C5">
              <w:rPr>
                <w:rFonts w:ascii="Times New Roman" w:hAnsi="Times New Roman" w:cs="Times New Roman"/>
              </w:rPr>
              <w:t>2021</w:t>
            </w:r>
          </w:p>
        </w:tc>
      </w:tr>
      <w:tr w:rsidR="001D42C5" w14:paraId="627DC064" w14:textId="77777777" w:rsidTr="001D42C5">
        <w:trPr>
          <w:trHeight w:val="283"/>
        </w:trPr>
        <w:tc>
          <w:tcPr>
            <w:tcW w:w="7862" w:type="dxa"/>
          </w:tcPr>
          <w:p w14:paraId="7AC22283" w14:textId="3C816F0F" w:rsidR="001D42C5" w:rsidRPr="001D42C5" w:rsidRDefault="001D42C5" w:rsidP="001D42C5">
            <w:pPr>
              <w:rPr>
                <w:rFonts w:ascii="Times New Roman" w:hAnsi="Times New Roman" w:cs="Times New Roman"/>
              </w:rPr>
            </w:pPr>
            <w:r w:rsidRPr="009802A7">
              <w:rPr>
                <w:rFonts w:ascii="Times New Roman" w:eastAsia="Calibri" w:hAnsi="Times New Roman" w:cs="Times New Roman"/>
              </w:rPr>
              <w:t>Conference of Southern Graduate Schools Master’s Thesis Award Nomination</w:t>
            </w:r>
          </w:p>
        </w:tc>
        <w:tc>
          <w:tcPr>
            <w:tcW w:w="2228" w:type="dxa"/>
          </w:tcPr>
          <w:p w14:paraId="04B302C4" w14:textId="0D0E5961" w:rsidR="001D42C5" w:rsidRPr="001D42C5" w:rsidRDefault="001D42C5" w:rsidP="001D42C5">
            <w:pPr>
              <w:jc w:val="right"/>
              <w:rPr>
                <w:rFonts w:ascii="Times New Roman" w:hAnsi="Times New Roman" w:cs="Times New Roman"/>
              </w:rPr>
            </w:pPr>
            <w:r w:rsidRPr="001D42C5">
              <w:rPr>
                <w:rFonts w:ascii="Times New Roman" w:hAnsi="Times New Roman" w:cs="Times New Roman"/>
              </w:rPr>
              <w:t>2019</w:t>
            </w:r>
          </w:p>
        </w:tc>
      </w:tr>
      <w:tr w:rsidR="001D42C5" w14:paraId="4910C9BF" w14:textId="77777777" w:rsidTr="001D42C5">
        <w:trPr>
          <w:trHeight w:val="294"/>
        </w:trPr>
        <w:tc>
          <w:tcPr>
            <w:tcW w:w="7862" w:type="dxa"/>
          </w:tcPr>
          <w:p w14:paraId="0D4A9618" w14:textId="3F8EB867" w:rsidR="001D42C5" w:rsidRPr="001D42C5" w:rsidRDefault="001D42C5" w:rsidP="001D42C5">
            <w:pPr>
              <w:rPr>
                <w:rFonts w:ascii="Times New Roman" w:hAnsi="Times New Roman" w:cs="Times New Roman"/>
              </w:rPr>
            </w:pPr>
            <w:r w:rsidRPr="009802A7">
              <w:rPr>
                <w:rFonts w:ascii="Times New Roman" w:eastAsia="Calibri" w:hAnsi="Times New Roman" w:cs="Times New Roman"/>
              </w:rPr>
              <w:t>State Scholarship, China Scholarship Council (CSC)</w:t>
            </w:r>
          </w:p>
        </w:tc>
        <w:tc>
          <w:tcPr>
            <w:tcW w:w="2228" w:type="dxa"/>
          </w:tcPr>
          <w:p w14:paraId="016CE16D" w14:textId="30BB5973" w:rsidR="001D42C5" w:rsidRPr="001D42C5" w:rsidRDefault="001D42C5" w:rsidP="001D42C5">
            <w:pPr>
              <w:jc w:val="right"/>
              <w:rPr>
                <w:rFonts w:ascii="Times New Roman" w:hAnsi="Times New Roman" w:cs="Times New Roman"/>
              </w:rPr>
            </w:pPr>
            <w:r w:rsidRPr="001D42C5">
              <w:rPr>
                <w:rFonts w:ascii="Times New Roman" w:hAnsi="Times New Roman" w:cs="Times New Roman"/>
              </w:rPr>
              <w:t>2014</w:t>
            </w:r>
          </w:p>
        </w:tc>
      </w:tr>
      <w:tr w:rsidR="001D42C5" w:rsidRPr="001D42C5" w14:paraId="72BC6328" w14:textId="77777777" w:rsidTr="001D42C5">
        <w:trPr>
          <w:trHeight w:val="294"/>
        </w:trPr>
        <w:tc>
          <w:tcPr>
            <w:tcW w:w="7862" w:type="dxa"/>
          </w:tcPr>
          <w:p w14:paraId="0B33D63E" w14:textId="64C960E9" w:rsidR="001D42C5" w:rsidRPr="009802A7" w:rsidRDefault="001D42C5" w:rsidP="001D42C5">
            <w:pPr>
              <w:rPr>
                <w:rFonts w:ascii="Times New Roman" w:eastAsia="Calibri" w:hAnsi="Times New Roman" w:cs="Times New Roman"/>
              </w:rPr>
            </w:pPr>
            <w:r w:rsidRPr="009802A7">
              <w:rPr>
                <w:rFonts w:ascii="Times New Roman" w:eastAsia="Calibri" w:hAnsi="Times New Roman" w:cs="Times New Roman"/>
              </w:rPr>
              <w:t>Dean's List, Dalian Medical University</w:t>
            </w:r>
          </w:p>
        </w:tc>
        <w:tc>
          <w:tcPr>
            <w:tcW w:w="2228" w:type="dxa"/>
          </w:tcPr>
          <w:p w14:paraId="5EAECB5C" w14:textId="1C97A47C" w:rsidR="001D42C5" w:rsidRPr="001D42C5" w:rsidRDefault="001D42C5" w:rsidP="001D42C5">
            <w:pPr>
              <w:jc w:val="right"/>
              <w:rPr>
                <w:rFonts w:ascii="Times New Roman" w:hAnsi="Times New Roman" w:cs="Times New Roman"/>
              </w:rPr>
            </w:pPr>
            <w:r w:rsidRPr="001D42C5">
              <w:rPr>
                <w:rFonts w:ascii="Times New Roman" w:hAnsi="Times New Roman" w:cs="Times New Roman"/>
              </w:rPr>
              <w:t>2010-2013</w:t>
            </w:r>
          </w:p>
        </w:tc>
      </w:tr>
    </w:tbl>
    <w:p w14:paraId="19662955" w14:textId="48BE6F13" w:rsidR="00DE08AB" w:rsidRDefault="00DE08AB" w:rsidP="00DE08AB">
      <w:pPr>
        <w:widowControl w:val="0"/>
        <w:spacing w:after="0" w:line="240" w:lineRule="auto"/>
        <w:jc w:val="both"/>
        <w:rPr>
          <w:rFonts w:ascii="Times New Roman" w:eastAsia="SimSun" w:hAnsi="Times New Roman" w:cs="Times New Roman"/>
          <w:b/>
          <w:bCs/>
          <w:kern w:val="2"/>
          <w:sz w:val="24"/>
          <w:szCs w:val="24"/>
          <w:u w:val="single"/>
          <w:lang w:eastAsia="zh-CN"/>
        </w:rPr>
      </w:pPr>
      <w:bookmarkStart w:id="5" w:name="_Hlk95565657"/>
      <w:bookmarkStart w:id="6" w:name="_Hlk95471890"/>
      <w:r w:rsidRPr="00DE08AB">
        <w:rPr>
          <w:rFonts w:ascii="Times New Roman" w:eastAsia="SimSun" w:hAnsi="Times New Roman" w:cs="Times New Roman"/>
          <w:b/>
          <w:bCs/>
          <w:kern w:val="2"/>
          <w:sz w:val="24"/>
          <w:szCs w:val="24"/>
          <w:u w:val="single"/>
          <w:lang w:eastAsia="zh-CN"/>
        </w:rPr>
        <w:lastRenderedPageBreak/>
        <w:t>PUBLICATIONS</w:t>
      </w:r>
    </w:p>
    <w:bookmarkEnd w:id="5"/>
    <w:p w14:paraId="75D24F0D" w14:textId="41FC6778" w:rsidR="00AA15E5" w:rsidRDefault="00AA15E5" w:rsidP="00DE08AB">
      <w:pPr>
        <w:widowControl w:val="0"/>
        <w:spacing w:after="0" w:line="240" w:lineRule="auto"/>
        <w:jc w:val="both"/>
        <w:rPr>
          <w:rFonts w:ascii="Times New Roman" w:eastAsia="SimSun" w:hAnsi="Times New Roman" w:cs="Times New Roman"/>
          <w:b/>
          <w:bCs/>
          <w:kern w:val="2"/>
          <w:sz w:val="24"/>
          <w:szCs w:val="24"/>
          <w:u w:val="single"/>
          <w:lang w:eastAsia="zh-CN"/>
        </w:rPr>
      </w:pPr>
    </w:p>
    <w:p w14:paraId="5838C2F2" w14:textId="1380B2B7" w:rsidR="00DE08AB" w:rsidRDefault="00AA15E5" w:rsidP="00B51BD1">
      <w:pPr>
        <w:widowControl w:val="0"/>
        <w:spacing w:after="0" w:line="240" w:lineRule="auto"/>
        <w:jc w:val="both"/>
        <w:rPr>
          <w:rFonts w:ascii="Times New Roman" w:eastAsia="SimSun" w:hAnsi="Times New Roman" w:cs="Times New Roman"/>
          <w:b/>
          <w:bCs/>
          <w:i/>
          <w:iCs/>
          <w:kern w:val="2"/>
          <w:sz w:val="24"/>
          <w:szCs w:val="24"/>
          <w:lang w:eastAsia="zh-CN"/>
        </w:rPr>
      </w:pPr>
      <w:r w:rsidRPr="00AA15E5">
        <w:rPr>
          <w:rFonts w:ascii="Times New Roman" w:eastAsia="SimSun" w:hAnsi="Times New Roman" w:cs="Times New Roman"/>
          <w:b/>
          <w:bCs/>
          <w:i/>
          <w:iCs/>
          <w:kern w:val="2"/>
          <w:sz w:val="24"/>
          <w:szCs w:val="24"/>
          <w:lang w:eastAsia="zh-CN"/>
        </w:rPr>
        <w:t>Published</w:t>
      </w:r>
      <w:bookmarkEnd w:id="6"/>
    </w:p>
    <w:p w14:paraId="034BA5BC" w14:textId="04647E7D" w:rsidR="00DC3E33" w:rsidRPr="00DC3E33" w:rsidRDefault="00DC3E33" w:rsidP="00DC3E33">
      <w:pPr>
        <w:widowControl w:val="0"/>
        <w:spacing w:after="0" w:line="240" w:lineRule="auto"/>
        <w:jc w:val="both"/>
        <w:rPr>
          <w:rFonts w:ascii="Times New Roman" w:hAnsi="Times New Roman" w:cs="Times New Roman"/>
          <w:b/>
          <w:bCs/>
          <w:color w:val="222222"/>
          <w:shd w:val="clear" w:color="auto" w:fill="FFFFFF"/>
        </w:rPr>
      </w:pPr>
    </w:p>
    <w:p w14:paraId="73A2E0F8" w14:textId="4FAB1CB6" w:rsidR="00C70B1F" w:rsidRDefault="00C70B1F" w:rsidP="00AC0B5D">
      <w:pPr>
        <w:widowControl w:val="0"/>
        <w:spacing w:after="0" w:line="240" w:lineRule="auto"/>
        <w:ind w:left="360"/>
        <w:jc w:val="both"/>
        <w:rPr>
          <w:rFonts w:ascii="Times New Roman" w:hAnsi="Times New Roman" w:cs="Times New Roman"/>
          <w:b/>
          <w:bCs/>
          <w:color w:val="222222"/>
          <w:shd w:val="clear" w:color="auto" w:fill="FFFFFF"/>
        </w:rPr>
      </w:pPr>
      <w:r w:rsidRPr="00C70B1F">
        <w:rPr>
          <w:rFonts w:ascii="Times New Roman" w:hAnsi="Times New Roman" w:cs="Times New Roman"/>
          <w:b/>
          <w:bCs/>
          <w:color w:val="222222"/>
          <w:shd w:val="clear" w:color="auto" w:fill="FFFFFF"/>
        </w:rPr>
        <w:t xml:space="preserve">Lin W. </w:t>
      </w:r>
      <w:r w:rsidRPr="00C70B1F">
        <w:rPr>
          <w:rFonts w:ascii="Times New Roman" w:hAnsi="Times New Roman" w:cs="Times New Roman"/>
          <w:color w:val="222222"/>
          <w:shd w:val="clear" w:color="auto" w:fill="FFFFFF"/>
        </w:rPr>
        <w:t xml:space="preserve">Association Between Time to First Cigarette Use and Urine Biomarkers of Tobacco Exposure in Adult Smokers. </w:t>
      </w:r>
      <w:r w:rsidRPr="006C58DC">
        <w:rPr>
          <w:rFonts w:ascii="Times New Roman" w:hAnsi="Times New Roman" w:cs="Times New Roman"/>
          <w:i/>
          <w:iCs/>
          <w:color w:val="222222"/>
          <w:shd w:val="clear" w:color="auto" w:fill="FFFFFF"/>
        </w:rPr>
        <w:t>Lung</w:t>
      </w:r>
      <w:r w:rsidRPr="00C70B1F">
        <w:rPr>
          <w:rFonts w:ascii="Times New Roman" w:hAnsi="Times New Roman" w:cs="Times New Roman"/>
          <w:color w:val="222222"/>
          <w:shd w:val="clear" w:color="auto" w:fill="FFFFFF"/>
        </w:rPr>
        <w:t xml:space="preserve">. 2024 Feb 22. </w:t>
      </w:r>
      <w:proofErr w:type="spellStart"/>
      <w:r w:rsidRPr="00C70B1F">
        <w:rPr>
          <w:rFonts w:ascii="Times New Roman" w:hAnsi="Times New Roman" w:cs="Times New Roman"/>
          <w:color w:val="222222"/>
          <w:shd w:val="clear" w:color="auto" w:fill="FFFFFF"/>
        </w:rPr>
        <w:t>doi</w:t>
      </w:r>
      <w:proofErr w:type="spellEnd"/>
      <w:r w:rsidRPr="00C70B1F">
        <w:rPr>
          <w:rFonts w:ascii="Times New Roman" w:hAnsi="Times New Roman" w:cs="Times New Roman"/>
          <w:color w:val="222222"/>
          <w:shd w:val="clear" w:color="auto" w:fill="FFFFFF"/>
        </w:rPr>
        <w:t xml:space="preserve">: 10.1007/s00408-024-00684-4. </w:t>
      </w:r>
      <w:proofErr w:type="spellStart"/>
      <w:r w:rsidRPr="00C70B1F">
        <w:rPr>
          <w:rFonts w:ascii="Times New Roman" w:hAnsi="Times New Roman" w:cs="Times New Roman"/>
          <w:color w:val="222222"/>
          <w:shd w:val="clear" w:color="auto" w:fill="FFFFFF"/>
        </w:rPr>
        <w:t>Epub</w:t>
      </w:r>
      <w:proofErr w:type="spellEnd"/>
      <w:r w:rsidRPr="00C70B1F">
        <w:rPr>
          <w:rFonts w:ascii="Times New Roman" w:hAnsi="Times New Roman" w:cs="Times New Roman"/>
          <w:color w:val="222222"/>
          <w:shd w:val="clear" w:color="auto" w:fill="FFFFFF"/>
        </w:rPr>
        <w:t xml:space="preserve"> ahead of print. PMID: 38386078.</w:t>
      </w:r>
    </w:p>
    <w:p w14:paraId="198FEEC5" w14:textId="77777777" w:rsidR="00C70B1F" w:rsidRDefault="00C70B1F" w:rsidP="00AC0B5D">
      <w:pPr>
        <w:widowControl w:val="0"/>
        <w:spacing w:after="0" w:line="240" w:lineRule="auto"/>
        <w:ind w:left="360"/>
        <w:jc w:val="both"/>
        <w:rPr>
          <w:rFonts w:ascii="Times New Roman" w:hAnsi="Times New Roman" w:cs="Times New Roman"/>
          <w:b/>
          <w:bCs/>
          <w:color w:val="222222"/>
          <w:shd w:val="clear" w:color="auto" w:fill="FFFFFF"/>
        </w:rPr>
      </w:pPr>
    </w:p>
    <w:p w14:paraId="6BF65173" w14:textId="199F05B1" w:rsidR="00B35394" w:rsidRDefault="00B35394" w:rsidP="00B35394">
      <w:pPr>
        <w:widowControl w:val="0"/>
        <w:spacing w:after="0" w:line="240" w:lineRule="auto"/>
        <w:ind w:left="360"/>
        <w:jc w:val="both"/>
        <w:rPr>
          <w:rFonts w:ascii="Times New Roman" w:hAnsi="Times New Roman" w:cs="Times New Roman"/>
          <w:b/>
          <w:bCs/>
          <w:color w:val="222222"/>
          <w:shd w:val="clear" w:color="auto" w:fill="FFFFFF"/>
        </w:rPr>
      </w:pPr>
      <w:r w:rsidRPr="00B35394">
        <w:rPr>
          <w:rFonts w:ascii="Times New Roman" w:hAnsi="Times New Roman" w:cs="Times New Roman"/>
          <w:b/>
          <w:bCs/>
          <w:color w:val="222222"/>
          <w:shd w:val="clear" w:color="auto" w:fill="FFFFFF"/>
        </w:rPr>
        <w:t xml:space="preserve">Lin W. </w:t>
      </w:r>
      <w:r w:rsidRPr="00B35394">
        <w:rPr>
          <w:rFonts w:ascii="Times New Roman" w:hAnsi="Times New Roman" w:cs="Times New Roman"/>
          <w:color w:val="222222"/>
          <w:shd w:val="clear" w:color="auto" w:fill="FFFFFF"/>
        </w:rPr>
        <w:t xml:space="preserve">Understanding the mediation effects of cigarettes per day on time to first cigarette and carcinogen biomarkers: National Health and Nutrition Examination Survey 2015-2016. </w:t>
      </w:r>
      <w:r w:rsidRPr="00B35394">
        <w:rPr>
          <w:rFonts w:ascii="Times New Roman" w:hAnsi="Times New Roman" w:cs="Times New Roman"/>
          <w:i/>
          <w:iCs/>
          <w:color w:val="222222"/>
          <w:shd w:val="clear" w:color="auto" w:fill="FFFFFF"/>
        </w:rPr>
        <w:t xml:space="preserve">Tob </w:t>
      </w:r>
      <w:proofErr w:type="spellStart"/>
      <w:r w:rsidRPr="00B35394">
        <w:rPr>
          <w:rFonts w:ascii="Times New Roman" w:hAnsi="Times New Roman" w:cs="Times New Roman"/>
          <w:i/>
          <w:iCs/>
          <w:color w:val="222222"/>
          <w:shd w:val="clear" w:color="auto" w:fill="FFFFFF"/>
        </w:rPr>
        <w:t>Induc</w:t>
      </w:r>
      <w:proofErr w:type="spellEnd"/>
      <w:r w:rsidRPr="00B35394">
        <w:rPr>
          <w:rFonts w:ascii="Times New Roman" w:hAnsi="Times New Roman" w:cs="Times New Roman"/>
          <w:i/>
          <w:iCs/>
          <w:color w:val="222222"/>
          <w:shd w:val="clear" w:color="auto" w:fill="FFFFFF"/>
        </w:rPr>
        <w:t xml:space="preserve"> Dis</w:t>
      </w:r>
      <w:r w:rsidRPr="00B35394">
        <w:rPr>
          <w:rFonts w:ascii="Times New Roman" w:hAnsi="Times New Roman" w:cs="Times New Roman"/>
          <w:color w:val="222222"/>
          <w:shd w:val="clear" w:color="auto" w:fill="FFFFFF"/>
        </w:rPr>
        <w:t xml:space="preserve">. 2024 Jun 10;22. </w:t>
      </w:r>
      <w:proofErr w:type="spellStart"/>
      <w:r w:rsidRPr="00B35394">
        <w:rPr>
          <w:rFonts w:ascii="Times New Roman" w:hAnsi="Times New Roman" w:cs="Times New Roman"/>
          <w:color w:val="222222"/>
          <w:shd w:val="clear" w:color="auto" w:fill="FFFFFF"/>
        </w:rPr>
        <w:t>doi</w:t>
      </w:r>
      <w:proofErr w:type="spellEnd"/>
      <w:r w:rsidRPr="00B35394">
        <w:rPr>
          <w:rFonts w:ascii="Times New Roman" w:hAnsi="Times New Roman" w:cs="Times New Roman"/>
          <w:color w:val="222222"/>
          <w:shd w:val="clear" w:color="auto" w:fill="FFFFFF"/>
        </w:rPr>
        <w:t>: 10.18332/</w:t>
      </w:r>
      <w:proofErr w:type="spellStart"/>
      <w:r w:rsidRPr="00B35394">
        <w:rPr>
          <w:rFonts w:ascii="Times New Roman" w:hAnsi="Times New Roman" w:cs="Times New Roman"/>
          <w:color w:val="222222"/>
          <w:shd w:val="clear" w:color="auto" w:fill="FFFFFF"/>
        </w:rPr>
        <w:t>tid</w:t>
      </w:r>
      <w:proofErr w:type="spellEnd"/>
      <w:r w:rsidRPr="00B35394">
        <w:rPr>
          <w:rFonts w:ascii="Times New Roman" w:hAnsi="Times New Roman" w:cs="Times New Roman"/>
          <w:color w:val="222222"/>
          <w:shd w:val="clear" w:color="auto" w:fill="FFFFFF"/>
        </w:rPr>
        <w:t>/187766. PMID: 38860151; PMCID: PMC11163879.</w:t>
      </w:r>
    </w:p>
    <w:p w14:paraId="7B45A36A" w14:textId="77777777" w:rsidR="00B35394" w:rsidRDefault="00B35394" w:rsidP="00AC0B5D">
      <w:pPr>
        <w:widowControl w:val="0"/>
        <w:spacing w:after="0" w:line="240" w:lineRule="auto"/>
        <w:ind w:left="360"/>
        <w:jc w:val="both"/>
        <w:rPr>
          <w:rFonts w:ascii="Times New Roman" w:hAnsi="Times New Roman" w:cs="Times New Roman"/>
          <w:b/>
          <w:bCs/>
          <w:color w:val="222222"/>
          <w:shd w:val="clear" w:color="auto" w:fill="FFFFFF"/>
        </w:rPr>
      </w:pPr>
    </w:p>
    <w:p w14:paraId="2C7CEEA8" w14:textId="57110148" w:rsidR="008744D0" w:rsidRPr="008744D0" w:rsidRDefault="008744D0" w:rsidP="00AC0B5D">
      <w:pPr>
        <w:widowControl w:val="0"/>
        <w:spacing w:after="0" w:line="240" w:lineRule="auto"/>
        <w:ind w:left="360"/>
        <w:jc w:val="both"/>
        <w:rPr>
          <w:rFonts w:ascii="Times New Roman" w:hAnsi="Times New Roman" w:cs="Times New Roman"/>
          <w:color w:val="222222"/>
          <w:shd w:val="clear" w:color="auto" w:fill="FFFFFF"/>
        </w:rPr>
      </w:pPr>
      <w:r w:rsidRPr="008744D0">
        <w:rPr>
          <w:rFonts w:ascii="Times New Roman" w:hAnsi="Times New Roman" w:cs="Times New Roman"/>
          <w:color w:val="222222"/>
          <w:shd w:val="clear" w:color="auto" w:fill="FFFFFF"/>
        </w:rPr>
        <w:t xml:space="preserve">Le D, Mullen MT, </w:t>
      </w:r>
      <w:r w:rsidRPr="008744D0">
        <w:rPr>
          <w:rFonts w:ascii="Times New Roman" w:hAnsi="Times New Roman" w:cs="Times New Roman"/>
          <w:b/>
          <w:bCs/>
          <w:color w:val="222222"/>
          <w:shd w:val="clear" w:color="auto" w:fill="FFFFFF"/>
        </w:rPr>
        <w:t>Lin W</w:t>
      </w:r>
      <w:r w:rsidRPr="008744D0">
        <w:rPr>
          <w:rFonts w:ascii="Times New Roman" w:hAnsi="Times New Roman" w:cs="Times New Roman"/>
          <w:color w:val="222222"/>
          <w:shd w:val="clear" w:color="auto" w:fill="FFFFFF"/>
        </w:rPr>
        <w:t xml:space="preserve">, Katz PM, </w:t>
      </w:r>
      <w:proofErr w:type="spellStart"/>
      <w:r w:rsidRPr="008744D0">
        <w:rPr>
          <w:rFonts w:ascii="Times New Roman" w:hAnsi="Times New Roman" w:cs="Times New Roman"/>
          <w:color w:val="222222"/>
          <w:shd w:val="clear" w:color="auto" w:fill="FFFFFF"/>
        </w:rPr>
        <w:t>Hellerslia</w:t>
      </w:r>
      <w:proofErr w:type="spellEnd"/>
      <w:r w:rsidRPr="008744D0">
        <w:rPr>
          <w:rFonts w:ascii="Times New Roman" w:hAnsi="Times New Roman" w:cs="Times New Roman"/>
          <w:color w:val="222222"/>
          <w:shd w:val="clear" w:color="auto" w:fill="FFFFFF"/>
        </w:rPr>
        <w:t xml:space="preserve"> V. Comparison of stroke process measures and clinical outcomes between English and Non-English preferring patients. J Stroke </w:t>
      </w:r>
      <w:proofErr w:type="spellStart"/>
      <w:r w:rsidRPr="008744D0">
        <w:rPr>
          <w:rFonts w:ascii="Times New Roman" w:hAnsi="Times New Roman" w:cs="Times New Roman"/>
          <w:color w:val="222222"/>
          <w:shd w:val="clear" w:color="auto" w:fill="FFFFFF"/>
        </w:rPr>
        <w:t>Cerebrovasc</w:t>
      </w:r>
      <w:proofErr w:type="spellEnd"/>
      <w:r w:rsidRPr="008744D0">
        <w:rPr>
          <w:rFonts w:ascii="Times New Roman" w:hAnsi="Times New Roman" w:cs="Times New Roman"/>
          <w:color w:val="222222"/>
          <w:shd w:val="clear" w:color="auto" w:fill="FFFFFF"/>
        </w:rPr>
        <w:t xml:space="preserve"> Dis. 2024 Jul 20;33(9):107880. </w:t>
      </w:r>
      <w:proofErr w:type="spellStart"/>
      <w:r w:rsidRPr="008744D0">
        <w:rPr>
          <w:rFonts w:ascii="Times New Roman" w:hAnsi="Times New Roman" w:cs="Times New Roman"/>
          <w:color w:val="222222"/>
          <w:shd w:val="clear" w:color="auto" w:fill="FFFFFF"/>
        </w:rPr>
        <w:t>doi</w:t>
      </w:r>
      <w:proofErr w:type="spellEnd"/>
      <w:r w:rsidRPr="008744D0">
        <w:rPr>
          <w:rFonts w:ascii="Times New Roman" w:hAnsi="Times New Roman" w:cs="Times New Roman"/>
          <w:color w:val="222222"/>
          <w:shd w:val="clear" w:color="auto" w:fill="FFFFFF"/>
        </w:rPr>
        <w:t xml:space="preserve">: 10.1016/j.jstrokecerebrovasdis.2024.107880. </w:t>
      </w:r>
      <w:proofErr w:type="spellStart"/>
      <w:r w:rsidRPr="008744D0">
        <w:rPr>
          <w:rFonts w:ascii="Times New Roman" w:hAnsi="Times New Roman" w:cs="Times New Roman"/>
          <w:color w:val="222222"/>
          <w:shd w:val="clear" w:color="auto" w:fill="FFFFFF"/>
        </w:rPr>
        <w:t>Epub</w:t>
      </w:r>
      <w:proofErr w:type="spellEnd"/>
      <w:r w:rsidRPr="008744D0">
        <w:rPr>
          <w:rFonts w:ascii="Times New Roman" w:hAnsi="Times New Roman" w:cs="Times New Roman"/>
          <w:color w:val="222222"/>
          <w:shd w:val="clear" w:color="auto" w:fill="FFFFFF"/>
        </w:rPr>
        <w:t xml:space="preserve"> ahead of print. PMID: 39038629.</w:t>
      </w:r>
    </w:p>
    <w:p w14:paraId="55D52988" w14:textId="77777777" w:rsidR="008744D0" w:rsidRDefault="008744D0" w:rsidP="00AC0B5D">
      <w:pPr>
        <w:widowControl w:val="0"/>
        <w:spacing w:after="0" w:line="240" w:lineRule="auto"/>
        <w:ind w:left="360"/>
        <w:jc w:val="both"/>
        <w:rPr>
          <w:rFonts w:ascii="Times New Roman" w:hAnsi="Times New Roman" w:cs="Times New Roman"/>
          <w:b/>
          <w:bCs/>
          <w:color w:val="222222"/>
          <w:shd w:val="clear" w:color="auto" w:fill="FFFFFF"/>
        </w:rPr>
      </w:pPr>
    </w:p>
    <w:p w14:paraId="20C10967" w14:textId="2B01865A" w:rsidR="008744D0" w:rsidRDefault="008744D0" w:rsidP="00AC0B5D">
      <w:pPr>
        <w:widowControl w:val="0"/>
        <w:spacing w:after="0" w:line="240" w:lineRule="auto"/>
        <w:ind w:left="360"/>
        <w:jc w:val="both"/>
        <w:rPr>
          <w:rFonts w:ascii="Times New Roman" w:hAnsi="Times New Roman" w:cs="Times New Roman"/>
          <w:b/>
          <w:bCs/>
          <w:color w:val="222222"/>
          <w:shd w:val="clear" w:color="auto" w:fill="FFFFFF"/>
        </w:rPr>
      </w:pPr>
      <w:r w:rsidRPr="008744D0">
        <w:rPr>
          <w:rFonts w:ascii="Times New Roman" w:hAnsi="Times New Roman" w:cs="Times New Roman"/>
          <w:b/>
          <w:bCs/>
          <w:color w:val="222222"/>
          <w:shd w:val="clear" w:color="auto" w:fill="FFFFFF"/>
        </w:rPr>
        <w:t xml:space="preserve">Lin W, </w:t>
      </w:r>
      <w:proofErr w:type="spellStart"/>
      <w:r w:rsidRPr="008744D0">
        <w:rPr>
          <w:rFonts w:ascii="Times New Roman" w:hAnsi="Times New Roman" w:cs="Times New Roman"/>
          <w:color w:val="222222"/>
          <w:shd w:val="clear" w:color="auto" w:fill="FFFFFF"/>
        </w:rPr>
        <w:t>Alfheeaid</w:t>
      </w:r>
      <w:proofErr w:type="spellEnd"/>
      <w:r w:rsidRPr="008744D0">
        <w:rPr>
          <w:rFonts w:ascii="Times New Roman" w:hAnsi="Times New Roman" w:cs="Times New Roman"/>
          <w:color w:val="222222"/>
          <w:shd w:val="clear" w:color="auto" w:fill="FFFFFF"/>
        </w:rPr>
        <w:t xml:space="preserve"> HA, </w:t>
      </w:r>
      <w:proofErr w:type="spellStart"/>
      <w:r w:rsidRPr="008744D0">
        <w:rPr>
          <w:rFonts w:ascii="Times New Roman" w:hAnsi="Times New Roman" w:cs="Times New Roman"/>
          <w:color w:val="222222"/>
          <w:shd w:val="clear" w:color="auto" w:fill="FFFFFF"/>
        </w:rPr>
        <w:t>Alasqah</w:t>
      </w:r>
      <w:proofErr w:type="spellEnd"/>
      <w:r w:rsidRPr="008744D0">
        <w:rPr>
          <w:rFonts w:ascii="Times New Roman" w:hAnsi="Times New Roman" w:cs="Times New Roman"/>
          <w:color w:val="222222"/>
          <w:shd w:val="clear" w:color="auto" w:fill="FFFFFF"/>
        </w:rPr>
        <w:t xml:space="preserve"> I, </w:t>
      </w:r>
      <w:proofErr w:type="spellStart"/>
      <w:r w:rsidRPr="008744D0">
        <w:rPr>
          <w:rFonts w:ascii="Times New Roman" w:hAnsi="Times New Roman" w:cs="Times New Roman"/>
          <w:color w:val="222222"/>
          <w:shd w:val="clear" w:color="auto" w:fill="FFFFFF"/>
        </w:rPr>
        <w:t>Alqarawi</w:t>
      </w:r>
      <w:proofErr w:type="spellEnd"/>
      <w:r w:rsidRPr="008744D0">
        <w:rPr>
          <w:rFonts w:ascii="Times New Roman" w:hAnsi="Times New Roman" w:cs="Times New Roman"/>
          <w:color w:val="222222"/>
          <w:shd w:val="clear" w:color="auto" w:fill="FFFFFF"/>
        </w:rPr>
        <w:t xml:space="preserve"> N, Alotaibi SA, </w:t>
      </w:r>
      <w:proofErr w:type="spellStart"/>
      <w:r w:rsidRPr="008744D0">
        <w:rPr>
          <w:rFonts w:ascii="Times New Roman" w:hAnsi="Times New Roman" w:cs="Times New Roman"/>
          <w:color w:val="222222"/>
          <w:shd w:val="clear" w:color="auto" w:fill="FFFFFF"/>
        </w:rPr>
        <w:t>Alribdi</w:t>
      </w:r>
      <w:proofErr w:type="spellEnd"/>
      <w:r w:rsidRPr="008744D0">
        <w:rPr>
          <w:rFonts w:ascii="Times New Roman" w:hAnsi="Times New Roman" w:cs="Times New Roman"/>
          <w:color w:val="222222"/>
          <w:shd w:val="clear" w:color="auto" w:fill="FFFFFF"/>
        </w:rPr>
        <w:t xml:space="preserve"> FF, Almutairi S, Lima MJ, Teixeira-Lemos E, Raposo A. Dietary Patterns among Smokers and Non-Smokers: Findings from the National Health and Nutritional Examination Survey (NHANES) 2017-2018. Nutrients. 2024 Jun 27;16(13):2035. </w:t>
      </w:r>
      <w:proofErr w:type="spellStart"/>
      <w:r w:rsidRPr="008744D0">
        <w:rPr>
          <w:rFonts w:ascii="Times New Roman" w:hAnsi="Times New Roman" w:cs="Times New Roman"/>
          <w:color w:val="222222"/>
          <w:shd w:val="clear" w:color="auto" w:fill="FFFFFF"/>
        </w:rPr>
        <w:t>doi</w:t>
      </w:r>
      <w:proofErr w:type="spellEnd"/>
      <w:r w:rsidRPr="008744D0">
        <w:rPr>
          <w:rFonts w:ascii="Times New Roman" w:hAnsi="Times New Roman" w:cs="Times New Roman"/>
          <w:color w:val="222222"/>
          <w:shd w:val="clear" w:color="auto" w:fill="FFFFFF"/>
        </w:rPr>
        <w:t>: 10.3390/nu16132035. PMID: 38999783; PMCID: PMC11243715.</w:t>
      </w:r>
    </w:p>
    <w:p w14:paraId="1577590B" w14:textId="77777777" w:rsidR="008744D0" w:rsidRDefault="008744D0" w:rsidP="00AC0B5D">
      <w:pPr>
        <w:widowControl w:val="0"/>
        <w:spacing w:after="0" w:line="240" w:lineRule="auto"/>
        <w:ind w:left="360"/>
        <w:jc w:val="both"/>
        <w:rPr>
          <w:rFonts w:ascii="Times New Roman" w:hAnsi="Times New Roman" w:cs="Times New Roman"/>
          <w:b/>
          <w:bCs/>
          <w:color w:val="222222"/>
          <w:shd w:val="clear" w:color="auto" w:fill="FFFFFF"/>
        </w:rPr>
      </w:pPr>
    </w:p>
    <w:p w14:paraId="63936EF8" w14:textId="289273F5" w:rsidR="00B165F0" w:rsidRDefault="00B165F0" w:rsidP="00AC0B5D">
      <w:pPr>
        <w:widowControl w:val="0"/>
        <w:spacing w:after="0" w:line="240" w:lineRule="auto"/>
        <w:ind w:left="360"/>
        <w:jc w:val="both"/>
        <w:rPr>
          <w:rFonts w:ascii="Times New Roman" w:hAnsi="Times New Roman" w:cs="Times New Roman"/>
          <w:b/>
          <w:bCs/>
          <w:color w:val="222222"/>
          <w:shd w:val="clear" w:color="auto" w:fill="FFFFFF"/>
        </w:rPr>
      </w:pPr>
      <w:r w:rsidRPr="00B165F0">
        <w:rPr>
          <w:rFonts w:ascii="Times New Roman" w:hAnsi="Times New Roman" w:cs="Times New Roman"/>
          <w:b/>
          <w:bCs/>
          <w:color w:val="222222"/>
          <w:shd w:val="clear" w:color="auto" w:fill="FFFFFF"/>
        </w:rPr>
        <w:t>Lin W.</w:t>
      </w:r>
      <w:r>
        <w:rPr>
          <w:rFonts w:ascii="Times New Roman" w:hAnsi="Times New Roman" w:cs="Times New Roman"/>
          <w:b/>
          <w:bCs/>
          <w:color w:val="222222"/>
          <w:shd w:val="clear" w:color="auto" w:fill="FFFFFF"/>
        </w:rPr>
        <w:t xml:space="preserve"> </w:t>
      </w:r>
      <w:r w:rsidRPr="00B165F0">
        <w:rPr>
          <w:rFonts w:ascii="Times New Roman" w:hAnsi="Times New Roman" w:cs="Times New Roman"/>
          <w:color w:val="222222"/>
          <w:shd w:val="clear" w:color="auto" w:fill="FFFFFF"/>
        </w:rPr>
        <w:t xml:space="preserve">The Association between Body Mass Index and Glycohemoglobin (HbA1c) in the US Population’s Diabetes Status. </w:t>
      </w:r>
      <w:r w:rsidRPr="002D3E61">
        <w:rPr>
          <w:rFonts w:ascii="Times New Roman" w:hAnsi="Times New Roman" w:cs="Times New Roman"/>
          <w:i/>
          <w:iCs/>
          <w:color w:val="222222"/>
          <w:shd w:val="clear" w:color="auto" w:fill="FFFFFF"/>
        </w:rPr>
        <w:t>International Journal of Environmental Research and Public Health</w:t>
      </w:r>
      <w:r w:rsidRPr="00B165F0">
        <w:rPr>
          <w:rFonts w:ascii="Times New Roman" w:hAnsi="Times New Roman" w:cs="Times New Roman"/>
          <w:color w:val="222222"/>
          <w:shd w:val="clear" w:color="auto" w:fill="FFFFFF"/>
        </w:rPr>
        <w:t>. 2024 Apr 23;21(5):517.</w:t>
      </w:r>
    </w:p>
    <w:p w14:paraId="377857B9" w14:textId="77777777" w:rsidR="00B165F0" w:rsidRDefault="00B165F0" w:rsidP="00AC0B5D">
      <w:pPr>
        <w:widowControl w:val="0"/>
        <w:spacing w:after="0" w:line="240" w:lineRule="auto"/>
        <w:ind w:left="360"/>
        <w:jc w:val="both"/>
        <w:rPr>
          <w:rFonts w:ascii="Times New Roman" w:hAnsi="Times New Roman" w:cs="Times New Roman"/>
          <w:b/>
          <w:bCs/>
          <w:color w:val="222222"/>
          <w:shd w:val="clear" w:color="auto" w:fill="FFFFFF"/>
        </w:rPr>
      </w:pPr>
    </w:p>
    <w:p w14:paraId="2FC3846D" w14:textId="6D2C9D17" w:rsidR="00DC3E33" w:rsidRPr="00673407" w:rsidRDefault="00BB185E" w:rsidP="00AC0B5D">
      <w:pPr>
        <w:widowControl w:val="0"/>
        <w:spacing w:after="0" w:line="240" w:lineRule="auto"/>
        <w:ind w:left="360"/>
        <w:jc w:val="both"/>
        <w:rPr>
          <w:rFonts w:ascii="Times New Roman" w:hAnsi="Times New Roman" w:cs="Times New Roman"/>
          <w:color w:val="222222"/>
          <w:shd w:val="clear" w:color="auto" w:fill="FFFFFF"/>
        </w:rPr>
      </w:pPr>
      <w:r w:rsidRPr="00BB185E">
        <w:rPr>
          <w:rFonts w:ascii="Times New Roman" w:hAnsi="Times New Roman" w:cs="Times New Roman"/>
          <w:b/>
          <w:bCs/>
          <w:color w:val="222222"/>
          <w:shd w:val="clear" w:color="auto" w:fill="FFFFFF"/>
        </w:rPr>
        <w:t xml:space="preserve">Lin W. </w:t>
      </w:r>
      <w:r w:rsidRPr="00673407">
        <w:rPr>
          <w:rFonts w:ascii="Times New Roman" w:hAnsi="Times New Roman" w:cs="Times New Roman"/>
          <w:color w:val="222222"/>
          <w:shd w:val="clear" w:color="auto" w:fill="FFFFFF"/>
        </w:rPr>
        <w:t xml:space="preserve">Knowledge of the health consequences of heavy alcohol consumption among individuals with different substance use statuses: A cross-sectional analysis of 2019 HINT Survey. </w:t>
      </w:r>
      <w:r w:rsidRPr="006C58DC">
        <w:rPr>
          <w:rFonts w:ascii="Times New Roman" w:hAnsi="Times New Roman" w:cs="Times New Roman"/>
          <w:i/>
          <w:iCs/>
          <w:color w:val="222222"/>
          <w:shd w:val="clear" w:color="auto" w:fill="FFFFFF"/>
        </w:rPr>
        <w:t xml:space="preserve">Chronic </w:t>
      </w:r>
      <w:proofErr w:type="spellStart"/>
      <w:r w:rsidRPr="006C58DC">
        <w:rPr>
          <w:rFonts w:ascii="Times New Roman" w:hAnsi="Times New Roman" w:cs="Times New Roman"/>
          <w:i/>
          <w:iCs/>
          <w:color w:val="222222"/>
          <w:shd w:val="clear" w:color="auto" w:fill="FFFFFF"/>
        </w:rPr>
        <w:t>Illn</w:t>
      </w:r>
      <w:proofErr w:type="spellEnd"/>
      <w:r w:rsidRPr="00673407">
        <w:rPr>
          <w:rFonts w:ascii="Times New Roman" w:hAnsi="Times New Roman" w:cs="Times New Roman"/>
          <w:color w:val="222222"/>
          <w:shd w:val="clear" w:color="auto" w:fill="FFFFFF"/>
        </w:rPr>
        <w:t xml:space="preserve">. 2023 Nov </w:t>
      </w:r>
      <w:proofErr w:type="gramStart"/>
      <w:r w:rsidRPr="00673407">
        <w:rPr>
          <w:rFonts w:ascii="Times New Roman" w:hAnsi="Times New Roman" w:cs="Times New Roman"/>
          <w:color w:val="222222"/>
          <w:shd w:val="clear" w:color="auto" w:fill="FFFFFF"/>
        </w:rPr>
        <w:t>8:17423953231213853.doi</w:t>
      </w:r>
      <w:proofErr w:type="gramEnd"/>
      <w:r w:rsidRPr="00673407">
        <w:rPr>
          <w:rFonts w:ascii="Times New Roman" w:hAnsi="Times New Roman" w:cs="Times New Roman"/>
          <w:color w:val="222222"/>
          <w:shd w:val="clear" w:color="auto" w:fill="FFFFFF"/>
        </w:rPr>
        <w:t>: 10.1177/17423953231213853.Epub ahead of print. PMID: 37941341.</w:t>
      </w:r>
    </w:p>
    <w:p w14:paraId="46A37012" w14:textId="77777777" w:rsidR="00BB185E" w:rsidRDefault="00BB185E" w:rsidP="00AC0B5D">
      <w:pPr>
        <w:widowControl w:val="0"/>
        <w:spacing w:after="0" w:line="240" w:lineRule="auto"/>
        <w:ind w:left="360"/>
        <w:jc w:val="both"/>
        <w:rPr>
          <w:rFonts w:ascii="Times New Roman" w:hAnsi="Times New Roman" w:cs="Times New Roman"/>
          <w:b/>
          <w:bCs/>
          <w:color w:val="222222"/>
          <w:shd w:val="clear" w:color="auto" w:fill="FFFFFF"/>
        </w:rPr>
      </w:pPr>
    </w:p>
    <w:p w14:paraId="2A67243D" w14:textId="6227E686" w:rsidR="003223AF" w:rsidRDefault="003223AF" w:rsidP="00AC0B5D">
      <w:pPr>
        <w:widowControl w:val="0"/>
        <w:spacing w:after="0" w:line="240" w:lineRule="auto"/>
        <w:ind w:left="360"/>
        <w:jc w:val="both"/>
        <w:rPr>
          <w:rFonts w:ascii="Times New Roman" w:hAnsi="Times New Roman" w:cs="Times New Roman"/>
          <w:b/>
          <w:bCs/>
          <w:color w:val="222222"/>
          <w:shd w:val="clear" w:color="auto" w:fill="FFFFFF"/>
        </w:rPr>
      </w:pPr>
      <w:r w:rsidRPr="003223AF">
        <w:rPr>
          <w:rFonts w:ascii="Times New Roman" w:hAnsi="Times New Roman" w:cs="Times New Roman"/>
          <w:b/>
          <w:bCs/>
          <w:color w:val="222222"/>
          <w:shd w:val="clear" w:color="auto" w:fill="FFFFFF"/>
        </w:rPr>
        <w:t xml:space="preserve">Lin W. </w:t>
      </w:r>
      <w:r w:rsidRPr="003223AF">
        <w:rPr>
          <w:rFonts w:ascii="Times New Roman" w:hAnsi="Times New Roman" w:cs="Times New Roman"/>
          <w:color w:val="222222"/>
          <w:shd w:val="clear" w:color="auto" w:fill="FFFFFF"/>
        </w:rPr>
        <w:t xml:space="preserve">Comparison of urine heavy metals in exclusive menthol and non-menthol cigarette users by race/ethnicity: The 2015-2016 National Health and Nutrition Examination Survey Special Sample. </w:t>
      </w:r>
      <w:r w:rsidRPr="00DC3E33">
        <w:rPr>
          <w:rFonts w:ascii="Times New Roman" w:hAnsi="Times New Roman" w:cs="Times New Roman"/>
          <w:i/>
          <w:iCs/>
          <w:color w:val="222222"/>
          <w:shd w:val="clear" w:color="auto" w:fill="FFFFFF"/>
        </w:rPr>
        <w:t xml:space="preserve">Tob Prev </w:t>
      </w:r>
      <w:proofErr w:type="spellStart"/>
      <w:r w:rsidRPr="00DC3E33">
        <w:rPr>
          <w:rFonts w:ascii="Times New Roman" w:hAnsi="Times New Roman" w:cs="Times New Roman"/>
          <w:i/>
          <w:iCs/>
          <w:color w:val="222222"/>
          <w:shd w:val="clear" w:color="auto" w:fill="FFFFFF"/>
        </w:rPr>
        <w:t>Cessat</w:t>
      </w:r>
      <w:proofErr w:type="spellEnd"/>
      <w:r w:rsidRPr="00DC3E33">
        <w:rPr>
          <w:rFonts w:ascii="Times New Roman" w:hAnsi="Times New Roman" w:cs="Times New Roman"/>
          <w:i/>
          <w:iCs/>
          <w:color w:val="222222"/>
          <w:shd w:val="clear" w:color="auto" w:fill="FFFFFF"/>
        </w:rPr>
        <w:t>.</w:t>
      </w:r>
      <w:r w:rsidRPr="003223AF">
        <w:rPr>
          <w:rFonts w:ascii="Times New Roman" w:hAnsi="Times New Roman" w:cs="Times New Roman"/>
          <w:color w:val="222222"/>
          <w:shd w:val="clear" w:color="auto" w:fill="FFFFFF"/>
        </w:rPr>
        <w:t xml:space="preserve"> 2023 Jun </w:t>
      </w:r>
      <w:proofErr w:type="gramStart"/>
      <w:r w:rsidRPr="003223AF">
        <w:rPr>
          <w:rFonts w:ascii="Times New Roman" w:hAnsi="Times New Roman" w:cs="Times New Roman"/>
          <w:color w:val="222222"/>
          <w:shd w:val="clear" w:color="auto" w:fill="FFFFFF"/>
        </w:rPr>
        <w:t>28;9:22</w:t>
      </w:r>
      <w:proofErr w:type="gramEnd"/>
      <w:r w:rsidRPr="003223AF">
        <w:rPr>
          <w:rFonts w:ascii="Times New Roman" w:hAnsi="Times New Roman" w:cs="Times New Roman"/>
          <w:color w:val="222222"/>
          <w:shd w:val="clear" w:color="auto" w:fill="FFFFFF"/>
        </w:rPr>
        <w:t xml:space="preserve">. </w:t>
      </w:r>
      <w:proofErr w:type="spellStart"/>
      <w:r w:rsidRPr="003223AF">
        <w:rPr>
          <w:rFonts w:ascii="Times New Roman" w:hAnsi="Times New Roman" w:cs="Times New Roman"/>
          <w:color w:val="222222"/>
          <w:shd w:val="clear" w:color="auto" w:fill="FFFFFF"/>
        </w:rPr>
        <w:t>doi</w:t>
      </w:r>
      <w:proofErr w:type="spellEnd"/>
      <w:r w:rsidRPr="003223AF">
        <w:rPr>
          <w:rFonts w:ascii="Times New Roman" w:hAnsi="Times New Roman" w:cs="Times New Roman"/>
          <w:color w:val="222222"/>
          <w:shd w:val="clear" w:color="auto" w:fill="FFFFFF"/>
        </w:rPr>
        <w:t>: 10.18332/</w:t>
      </w:r>
      <w:proofErr w:type="spellStart"/>
      <w:r w:rsidRPr="003223AF">
        <w:rPr>
          <w:rFonts w:ascii="Times New Roman" w:hAnsi="Times New Roman" w:cs="Times New Roman"/>
          <w:color w:val="222222"/>
          <w:shd w:val="clear" w:color="auto" w:fill="FFFFFF"/>
        </w:rPr>
        <w:t>tpc</w:t>
      </w:r>
      <w:proofErr w:type="spellEnd"/>
      <w:r w:rsidRPr="003223AF">
        <w:rPr>
          <w:rFonts w:ascii="Times New Roman" w:hAnsi="Times New Roman" w:cs="Times New Roman"/>
          <w:color w:val="222222"/>
          <w:shd w:val="clear" w:color="auto" w:fill="FFFFFF"/>
        </w:rPr>
        <w:t>/167389. PMID: 37389307; PMCID: PMC10302213.</w:t>
      </w:r>
    </w:p>
    <w:p w14:paraId="5AB82372" w14:textId="77777777" w:rsidR="003223AF" w:rsidRDefault="003223AF" w:rsidP="00AC0B5D">
      <w:pPr>
        <w:widowControl w:val="0"/>
        <w:spacing w:after="0" w:line="240" w:lineRule="auto"/>
        <w:ind w:left="360"/>
        <w:jc w:val="both"/>
        <w:rPr>
          <w:rFonts w:ascii="Times New Roman" w:hAnsi="Times New Roman" w:cs="Times New Roman"/>
          <w:b/>
          <w:bCs/>
          <w:color w:val="222222"/>
          <w:shd w:val="clear" w:color="auto" w:fill="FFFFFF"/>
        </w:rPr>
      </w:pPr>
    </w:p>
    <w:p w14:paraId="6CBE8FE2" w14:textId="77777777" w:rsidR="007B2B45" w:rsidRPr="007B2B45" w:rsidRDefault="007B2B45" w:rsidP="00AC0B5D">
      <w:pPr>
        <w:widowControl w:val="0"/>
        <w:spacing w:after="0" w:line="240" w:lineRule="auto"/>
        <w:ind w:left="360"/>
        <w:jc w:val="both"/>
        <w:rPr>
          <w:rFonts w:ascii="Times New Roman" w:hAnsi="Times New Roman" w:cs="Times New Roman"/>
          <w:color w:val="222222"/>
          <w:shd w:val="clear" w:color="auto" w:fill="FFFFFF"/>
        </w:rPr>
      </w:pPr>
      <w:r w:rsidRPr="007B2B45">
        <w:rPr>
          <w:rFonts w:ascii="Times New Roman" w:hAnsi="Times New Roman" w:cs="Times New Roman"/>
          <w:b/>
          <w:bCs/>
          <w:color w:val="222222"/>
          <w:shd w:val="clear" w:color="auto" w:fill="FFFFFF"/>
        </w:rPr>
        <w:t xml:space="preserve">Lin W. </w:t>
      </w:r>
      <w:r w:rsidRPr="007B2B45">
        <w:rPr>
          <w:rFonts w:ascii="Times New Roman" w:hAnsi="Times New Roman" w:cs="Times New Roman"/>
          <w:color w:val="222222"/>
          <w:shd w:val="clear" w:color="auto" w:fill="FFFFFF"/>
        </w:rPr>
        <w:t xml:space="preserve">Disparities in Healthcare and HBV Vaccination by Smoking Status: Findings from the National Health and Nutrition Examination Survey (NHANES) 2017-2018. </w:t>
      </w:r>
      <w:r w:rsidRPr="006C58DC">
        <w:rPr>
          <w:rFonts w:ascii="Times New Roman" w:hAnsi="Times New Roman" w:cs="Times New Roman"/>
          <w:i/>
          <w:iCs/>
          <w:color w:val="222222"/>
          <w:shd w:val="clear" w:color="auto" w:fill="FFFFFF"/>
        </w:rPr>
        <w:t>Healthcare</w:t>
      </w:r>
      <w:r w:rsidRPr="007B2B45">
        <w:rPr>
          <w:rFonts w:ascii="Times New Roman" w:hAnsi="Times New Roman" w:cs="Times New Roman"/>
          <w:color w:val="222222"/>
          <w:shd w:val="clear" w:color="auto" w:fill="FFFFFF"/>
        </w:rPr>
        <w:t xml:space="preserve"> (Basel). 2023 Dec 23;12(1):41. </w:t>
      </w:r>
      <w:proofErr w:type="spellStart"/>
      <w:r w:rsidRPr="007B2B45">
        <w:rPr>
          <w:rFonts w:ascii="Times New Roman" w:hAnsi="Times New Roman" w:cs="Times New Roman"/>
          <w:color w:val="222222"/>
          <w:shd w:val="clear" w:color="auto" w:fill="FFFFFF"/>
        </w:rPr>
        <w:t>doi</w:t>
      </w:r>
      <w:proofErr w:type="spellEnd"/>
      <w:r w:rsidRPr="007B2B45">
        <w:rPr>
          <w:rFonts w:ascii="Times New Roman" w:hAnsi="Times New Roman" w:cs="Times New Roman"/>
          <w:color w:val="222222"/>
          <w:shd w:val="clear" w:color="auto" w:fill="FFFFFF"/>
        </w:rPr>
        <w:t>: 10.3390/healthcare12010041. PMID: 38200947; PMCID: PMC10779267.</w:t>
      </w:r>
    </w:p>
    <w:p w14:paraId="300B48B1" w14:textId="77777777" w:rsidR="007B2B45" w:rsidRDefault="007B2B45" w:rsidP="00AC0B5D">
      <w:pPr>
        <w:widowControl w:val="0"/>
        <w:spacing w:after="0" w:line="240" w:lineRule="auto"/>
        <w:ind w:left="360"/>
        <w:jc w:val="both"/>
        <w:rPr>
          <w:rFonts w:ascii="Times New Roman" w:hAnsi="Times New Roman" w:cs="Times New Roman"/>
          <w:b/>
          <w:bCs/>
          <w:color w:val="222222"/>
          <w:shd w:val="clear" w:color="auto" w:fill="FFFFFF"/>
        </w:rPr>
      </w:pPr>
    </w:p>
    <w:p w14:paraId="0972DE6C" w14:textId="65A2C277" w:rsidR="00B51BD1" w:rsidRPr="00B51BD1" w:rsidRDefault="00C27E07" w:rsidP="00AC0B5D">
      <w:pPr>
        <w:widowControl w:val="0"/>
        <w:spacing w:after="0" w:line="240" w:lineRule="auto"/>
        <w:ind w:left="360"/>
        <w:jc w:val="both"/>
        <w:rPr>
          <w:rFonts w:ascii="Times New Roman" w:hAnsi="Times New Roman" w:cs="Times New Roman"/>
          <w:color w:val="222222"/>
          <w:shd w:val="clear" w:color="auto" w:fill="FFFFFF"/>
        </w:rPr>
      </w:pPr>
      <w:r w:rsidRPr="00C27E07">
        <w:rPr>
          <w:rFonts w:ascii="Times New Roman" w:hAnsi="Times New Roman" w:cs="Times New Roman"/>
          <w:b/>
          <w:bCs/>
          <w:color w:val="222222"/>
          <w:shd w:val="clear" w:color="auto" w:fill="FFFFFF"/>
        </w:rPr>
        <w:t>Lin W</w:t>
      </w:r>
      <w:r w:rsidRPr="00C27E07">
        <w:rPr>
          <w:rFonts w:ascii="Times New Roman" w:hAnsi="Times New Roman" w:cs="Times New Roman"/>
          <w:color w:val="222222"/>
          <w:shd w:val="clear" w:color="auto" w:fill="FFFFFF"/>
        </w:rPr>
        <w:t xml:space="preserve">, Hobkirk AL, Zhu J, Krebs NM, Hayes JE, Richie JP Jr, Liao J, Horn K, Foulds J, Muscat JE. Effect of menthol on nicotine reduction: Pooled results from two double-blind randomized controlled trials. </w:t>
      </w:r>
      <w:r w:rsidRPr="006C58DC">
        <w:rPr>
          <w:rFonts w:ascii="Times New Roman" w:hAnsi="Times New Roman" w:cs="Times New Roman"/>
          <w:i/>
          <w:iCs/>
          <w:color w:val="222222"/>
          <w:shd w:val="clear" w:color="auto" w:fill="FFFFFF"/>
        </w:rPr>
        <w:t>Brain Res Bull</w:t>
      </w:r>
      <w:r w:rsidRPr="00C27E07">
        <w:rPr>
          <w:rFonts w:ascii="Times New Roman" w:hAnsi="Times New Roman" w:cs="Times New Roman"/>
          <w:color w:val="222222"/>
          <w:shd w:val="clear" w:color="auto" w:fill="FFFFFF"/>
        </w:rPr>
        <w:t xml:space="preserve">. 2022 Oct </w:t>
      </w:r>
      <w:proofErr w:type="gramStart"/>
      <w:r w:rsidRPr="00C27E07">
        <w:rPr>
          <w:rFonts w:ascii="Times New Roman" w:hAnsi="Times New Roman" w:cs="Times New Roman"/>
          <w:color w:val="222222"/>
          <w:shd w:val="clear" w:color="auto" w:fill="FFFFFF"/>
        </w:rPr>
        <w:t>15;189:131</w:t>
      </w:r>
      <w:proofErr w:type="gramEnd"/>
      <w:r w:rsidRPr="00C27E07">
        <w:rPr>
          <w:rFonts w:ascii="Times New Roman" w:hAnsi="Times New Roman" w:cs="Times New Roman"/>
          <w:color w:val="222222"/>
          <w:shd w:val="clear" w:color="auto" w:fill="FFFFFF"/>
        </w:rPr>
        <w:t xml:space="preserve">-138. </w:t>
      </w:r>
      <w:proofErr w:type="spellStart"/>
      <w:r w:rsidRPr="00C27E07">
        <w:rPr>
          <w:rFonts w:ascii="Times New Roman" w:hAnsi="Times New Roman" w:cs="Times New Roman"/>
          <w:color w:val="222222"/>
          <w:shd w:val="clear" w:color="auto" w:fill="FFFFFF"/>
        </w:rPr>
        <w:t>doi</w:t>
      </w:r>
      <w:proofErr w:type="spellEnd"/>
      <w:r w:rsidRPr="00C27E07">
        <w:rPr>
          <w:rFonts w:ascii="Times New Roman" w:hAnsi="Times New Roman" w:cs="Times New Roman"/>
          <w:color w:val="222222"/>
          <w:shd w:val="clear" w:color="auto" w:fill="FFFFFF"/>
        </w:rPr>
        <w:t xml:space="preserve">: 10.1016/j.brainresbull.2022.08.019. </w:t>
      </w:r>
      <w:proofErr w:type="spellStart"/>
      <w:r w:rsidRPr="00C27E07">
        <w:rPr>
          <w:rFonts w:ascii="Times New Roman" w:hAnsi="Times New Roman" w:cs="Times New Roman"/>
          <w:color w:val="222222"/>
          <w:shd w:val="clear" w:color="auto" w:fill="FFFFFF"/>
        </w:rPr>
        <w:t>Epub</w:t>
      </w:r>
      <w:proofErr w:type="spellEnd"/>
      <w:r w:rsidRPr="00C27E07">
        <w:rPr>
          <w:rFonts w:ascii="Times New Roman" w:hAnsi="Times New Roman" w:cs="Times New Roman"/>
          <w:color w:val="222222"/>
          <w:shd w:val="clear" w:color="auto" w:fill="FFFFFF"/>
        </w:rPr>
        <w:t xml:space="preserve"> 2022 Aug 28. PMID: 36038015; PMCID: PMC10650975.</w:t>
      </w:r>
    </w:p>
    <w:p w14:paraId="1C703B73" w14:textId="77777777" w:rsidR="00B51BD1" w:rsidRDefault="00B51BD1" w:rsidP="00AC0B5D">
      <w:pPr>
        <w:widowControl w:val="0"/>
        <w:spacing w:after="0" w:line="240" w:lineRule="auto"/>
        <w:ind w:left="360"/>
        <w:jc w:val="both"/>
        <w:rPr>
          <w:rFonts w:ascii="Times New Roman" w:hAnsi="Times New Roman" w:cs="Times New Roman"/>
          <w:b/>
          <w:bCs/>
          <w:color w:val="222222"/>
          <w:shd w:val="clear" w:color="auto" w:fill="FFFFFF"/>
        </w:rPr>
      </w:pPr>
    </w:p>
    <w:p w14:paraId="6B5E6788" w14:textId="74840246" w:rsidR="00986B5C" w:rsidRPr="00986B5C" w:rsidRDefault="00986B5C" w:rsidP="00AC0B5D">
      <w:pPr>
        <w:widowControl w:val="0"/>
        <w:spacing w:after="0" w:line="240" w:lineRule="auto"/>
        <w:ind w:left="360"/>
        <w:jc w:val="both"/>
        <w:rPr>
          <w:rFonts w:ascii="Times New Roman" w:eastAsia="SimSun" w:hAnsi="Times New Roman" w:cs="Times New Roman"/>
          <w:b/>
          <w:bCs/>
          <w:kern w:val="2"/>
          <w:lang w:eastAsia="zh-CN"/>
        </w:rPr>
      </w:pPr>
      <w:r w:rsidRPr="00986B5C">
        <w:rPr>
          <w:rFonts w:ascii="Times New Roman" w:hAnsi="Times New Roman" w:cs="Times New Roman"/>
          <w:b/>
          <w:bCs/>
          <w:color w:val="222222"/>
          <w:shd w:val="clear" w:color="auto" w:fill="FFFFFF"/>
        </w:rPr>
        <w:t>Lin, Wenxue</w:t>
      </w:r>
      <w:r w:rsidRPr="00986B5C">
        <w:rPr>
          <w:rFonts w:ascii="Times New Roman" w:hAnsi="Times New Roman" w:cs="Times New Roman"/>
          <w:color w:val="222222"/>
          <w:shd w:val="clear" w:color="auto" w:fill="FFFFFF"/>
        </w:rPr>
        <w:t xml:space="preserve">, </w:t>
      </w:r>
      <w:proofErr w:type="spellStart"/>
      <w:r w:rsidRPr="00986B5C">
        <w:rPr>
          <w:rFonts w:ascii="Times New Roman" w:hAnsi="Times New Roman" w:cs="Times New Roman"/>
          <w:color w:val="222222"/>
          <w:shd w:val="clear" w:color="auto" w:fill="FFFFFF"/>
        </w:rPr>
        <w:t>Junjia</w:t>
      </w:r>
      <w:proofErr w:type="spellEnd"/>
      <w:r w:rsidRPr="00986B5C">
        <w:rPr>
          <w:rFonts w:ascii="Times New Roman" w:hAnsi="Times New Roman" w:cs="Times New Roman"/>
          <w:color w:val="222222"/>
          <w:shd w:val="clear" w:color="auto" w:fill="FFFFFF"/>
        </w:rPr>
        <w:t xml:space="preserve"> Zhu, John E. Hayes, John P. Richie, and Joshua E. Muscat. "Comparison of carcinogen biomarkers in smokers of menthol and nonmenthol cigarettes: The 2015-2016 National Health and Nutrition Examination Survey Special Sample." </w:t>
      </w:r>
      <w:r w:rsidRPr="00986B5C">
        <w:rPr>
          <w:rFonts w:ascii="Times New Roman" w:hAnsi="Times New Roman" w:cs="Times New Roman"/>
          <w:i/>
          <w:iCs/>
          <w:color w:val="222222"/>
          <w:shd w:val="clear" w:color="auto" w:fill="FFFFFF"/>
        </w:rPr>
        <w:t>Cancer Epidemiology, Biomarkers &amp; Prevention</w:t>
      </w:r>
      <w:r w:rsidRPr="00986B5C">
        <w:rPr>
          <w:rFonts w:ascii="Times New Roman" w:hAnsi="Times New Roman" w:cs="Times New Roman"/>
          <w:color w:val="222222"/>
          <w:shd w:val="clear" w:color="auto" w:fill="FFFFFF"/>
        </w:rPr>
        <w:t> (2022).</w:t>
      </w:r>
      <w:r w:rsidRPr="00986B5C">
        <w:t xml:space="preserve"> </w:t>
      </w:r>
      <w:r w:rsidRPr="00986B5C">
        <w:rPr>
          <w:rFonts w:ascii="Times New Roman" w:hAnsi="Times New Roman" w:cs="Times New Roman"/>
          <w:color w:val="222222"/>
          <w:shd w:val="clear" w:color="auto" w:fill="FFFFFF"/>
        </w:rPr>
        <w:t>PMID: 35654409</w:t>
      </w:r>
      <w:r w:rsidR="00E8357C" w:rsidRPr="00E8357C">
        <w:rPr>
          <w:rFonts w:ascii="Times New Roman" w:hAnsi="Times New Roman" w:cs="Times New Roman"/>
          <w:color w:val="222222"/>
          <w:shd w:val="clear" w:color="auto" w:fill="FFFFFF"/>
        </w:rPr>
        <w:t>; PMCID: PMC9357114</w:t>
      </w:r>
    </w:p>
    <w:p w14:paraId="3FD4D0E0" w14:textId="77777777" w:rsidR="00986B5C" w:rsidRDefault="00986B5C" w:rsidP="00986B5C">
      <w:pPr>
        <w:widowControl w:val="0"/>
        <w:spacing w:after="0" w:line="240" w:lineRule="auto"/>
        <w:jc w:val="both"/>
        <w:rPr>
          <w:rFonts w:ascii="Times New Roman" w:eastAsia="SimSun" w:hAnsi="Times New Roman" w:cs="Times New Roman"/>
          <w:b/>
          <w:bCs/>
          <w:kern w:val="2"/>
          <w:lang w:eastAsia="zh-CN"/>
        </w:rPr>
      </w:pPr>
    </w:p>
    <w:p w14:paraId="682CCE39" w14:textId="19F03E25" w:rsidR="000357C6" w:rsidRDefault="000357C6" w:rsidP="000357C6">
      <w:pPr>
        <w:spacing w:after="0"/>
        <w:ind w:left="360"/>
        <w:rPr>
          <w:rFonts w:ascii="Times New Roman" w:hAnsi="Times New Roman"/>
        </w:rPr>
      </w:pPr>
      <w:r w:rsidRPr="00EA0DE3">
        <w:rPr>
          <w:rFonts w:ascii="Times New Roman" w:hAnsi="Times New Roman"/>
        </w:rPr>
        <w:lastRenderedPageBreak/>
        <w:t xml:space="preserve">Goyal, Neerav, Max Hennessy, Erik Lehman, </w:t>
      </w:r>
      <w:r w:rsidRPr="00EA0DE3">
        <w:rPr>
          <w:rFonts w:ascii="Times New Roman" w:hAnsi="Times New Roman"/>
          <w:b/>
          <w:bCs/>
        </w:rPr>
        <w:t>Wenxue Lin</w:t>
      </w:r>
      <w:r w:rsidRPr="00EA0DE3">
        <w:rPr>
          <w:rFonts w:ascii="Times New Roman" w:hAnsi="Times New Roman"/>
        </w:rPr>
        <w:t>, Antonio Agudo, Wolfgang Ahrens, Stefania Boccia et al. "Risk factors for head and neck cancer in more and less developed countries: Analysis from the INHANCE Consortium." </w:t>
      </w:r>
      <w:r w:rsidRPr="00EA0DE3">
        <w:rPr>
          <w:rFonts w:ascii="Times New Roman" w:hAnsi="Times New Roman"/>
          <w:i/>
          <w:iCs/>
        </w:rPr>
        <w:t>Oral Diseases</w:t>
      </w:r>
      <w:r w:rsidRPr="00EA0DE3">
        <w:rPr>
          <w:rFonts w:ascii="Times New Roman" w:hAnsi="Times New Roman"/>
        </w:rPr>
        <w:t> (2022).</w:t>
      </w:r>
      <w:r w:rsidRPr="00A807B3">
        <w:t xml:space="preserve"> </w:t>
      </w:r>
      <w:r w:rsidRPr="00A807B3">
        <w:rPr>
          <w:rFonts w:ascii="Times New Roman" w:hAnsi="Times New Roman"/>
        </w:rPr>
        <w:t>PMID: 35322907</w:t>
      </w:r>
    </w:p>
    <w:p w14:paraId="308CD853" w14:textId="77777777" w:rsidR="000357C6" w:rsidRPr="00DB1F6B" w:rsidRDefault="000357C6" w:rsidP="000357C6">
      <w:pPr>
        <w:spacing w:after="0"/>
        <w:ind w:left="360"/>
        <w:rPr>
          <w:rFonts w:ascii="Times New Roman" w:hAnsi="Times New Roman"/>
        </w:rPr>
      </w:pPr>
    </w:p>
    <w:p w14:paraId="46327321" w14:textId="0E0DD7FC" w:rsidR="00AF13EF" w:rsidRPr="00AF13EF" w:rsidRDefault="00AF13EF" w:rsidP="00AC0B5D">
      <w:pPr>
        <w:widowControl w:val="0"/>
        <w:spacing w:after="0" w:line="240" w:lineRule="auto"/>
        <w:ind w:left="360"/>
        <w:jc w:val="both"/>
        <w:rPr>
          <w:rFonts w:ascii="Times New Roman" w:eastAsia="SimSun" w:hAnsi="Times New Roman" w:cs="Times New Roman"/>
          <w:b/>
          <w:bCs/>
          <w:kern w:val="2"/>
          <w:lang w:eastAsia="zh-CN"/>
        </w:rPr>
      </w:pPr>
      <w:r w:rsidRPr="00AF13EF">
        <w:rPr>
          <w:rFonts w:ascii="Times New Roman" w:hAnsi="Times New Roman" w:cs="Times New Roman"/>
          <w:b/>
          <w:bCs/>
          <w:shd w:val="clear" w:color="auto" w:fill="FFFFFF"/>
        </w:rPr>
        <w:t>Lin, Wenxue</w:t>
      </w:r>
      <w:r w:rsidRPr="00AF13EF">
        <w:rPr>
          <w:rFonts w:ascii="Times New Roman" w:hAnsi="Times New Roman" w:cs="Times New Roman"/>
          <w:shd w:val="clear" w:color="auto" w:fill="FFFFFF"/>
        </w:rPr>
        <w:t>. "Effect of menthol flavor in cigarettes on addiction and toxicant exposure." PhD diss., The Pennsylvania State University, 2022.</w:t>
      </w:r>
    </w:p>
    <w:p w14:paraId="3C34D89D" w14:textId="77777777" w:rsidR="00AF13EF" w:rsidRDefault="00AF13EF" w:rsidP="00AC0B5D">
      <w:pPr>
        <w:widowControl w:val="0"/>
        <w:spacing w:after="0" w:line="240" w:lineRule="auto"/>
        <w:ind w:left="360"/>
        <w:jc w:val="both"/>
        <w:rPr>
          <w:rFonts w:ascii="Times New Roman" w:eastAsia="SimSun" w:hAnsi="Times New Roman" w:cs="Times New Roman"/>
          <w:b/>
          <w:bCs/>
          <w:kern w:val="2"/>
          <w:lang w:eastAsia="zh-CN"/>
        </w:rPr>
      </w:pPr>
    </w:p>
    <w:p w14:paraId="5E4B0B00" w14:textId="187784F8" w:rsidR="00AC0B5D" w:rsidRDefault="00AC0B5D" w:rsidP="00AC0B5D">
      <w:pPr>
        <w:widowControl w:val="0"/>
        <w:spacing w:after="0" w:line="240" w:lineRule="auto"/>
        <w:ind w:left="360"/>
        <w:jc w:val="both"/>
        <w:rPr>
          <w:rFonts w:ascii="Times New Roman" w:eastAsia="SimSun" w:hAnsi="Times New Roman" w:cs="Times New Roman"/>
          <w:kern w:val="2"/>
          <w:lang w:eastAsia="zh-CN"/>
        </w:rPr>
      </w:pPr>
      <w:r w:rsidRPr="00AC0B5D">
        <w:rPr>
          <w:rFonts w:ascii="Times New Roman" w:eastAsia="SimSun" w:hAnsi="Times New Roman" w:cs="Times New Roman"/>
          <w:b/>
          <w:bCs/>
          <w:kern w:val="2"/>
          <w:lang w:eastAsia="zh-CN"/>
        </w:rPr>
        <w:t>Lin, Wenxue</w:t>
      </w:r>
      <w:r w:rsidRPr="00AC0B5D">
        <w:rPr>
          <w:rFonts w:ascii="Times New Roman" w:eastAsia="SimSun" w:hAnsi="Times New Roman" w:cs="Times New Roman"/>
          <w:kern w:val="2"/>
          <w:lang w:eastAsia="zh-CN"/>
        </w:rPr>
        <w:t>, and Joshua E. Muscat.</w:t>
      </w:r>
      <w:r w:rsidR="00F957BF">
        <w:rPr>
          <w:rFonts w:ascii="Times New Roman" w:eastAsia="SimSun" w:hAnsi="Times New Roman" w:cs="Times New Roman"/>
          <w:kern w:val="2"/>
          <w:lang w:eastAsia="zh-CN"/>
        </w:rPr>
        <w:t xml:space="preserve"> </w:t>
      </w:r>
      <w:r w:rsidRPr="00AC0B5D">
        <w:rPr>
          <w:rFonts w:ascii="Times New Roman" w:eastAsia="SimSun" w:hAnsi="Times New Roman" w:cs="Times New Roman"/>
          <w:kern w:val="2"/>
          <w:lang w:eastAsia="zh-CN"/>
        </w:rPr>
        <w:t xml:space="preserve">Knowledge and Beliefs Regarding Harm </w:t>
      </w:r>
      <w:proofErr w:type="gramStart"/>
      <w:r w:rsidRPr="00AC0B5D">
        <w:rPr>
          <w:rFonts w:ascii="Times New Roman" w:eastAsia="SimSun" w:hAnsi="Times New Roman" w:cs="Times New Roman"/>
          <w:kern w:val="2"/>
          <w:lang w:eastAsia="zh-CN"/>
        </w:rPr>
        <w:t>From</w:t>
      </w:r>
      <w:proofErr w:type="gramEnd"/>
      <w:r w:rsidRPr="00AC0B5D">
        <w:rPr>
          <w:rFonts w:ascii="Times New Roman" w:eastAsia="SimSun" w:hAnsi="Times New Roman" w:cs="Times New Roman"/>
          <w:kern w:val="2"/>
          <w:lang w:eastAsia="zh-CN"/>
        </w:rPr>
        <w:t xml:space="preserve"> Specific Tobacco Products: Findings From the HINT Survey. </w:t>
      </w:r>
      <w:r w:rsidRPr="00AC0B5D">
        <w:rPr>
          <w:rFonts w:ascii="Times New Roman" w:eastAsia="SimSun" w:hAnsi="Times New Roman" w:cs="Times New Roman"/>
          <w:i/>
          <w:iCs/>
          <w:kern w:val="2"/>
          <w:lang w:eastAsia="zh-CN"/>
        </w:rPr>
        <w:t>American Journal of Health Promotion</w:t>
      </w:r>
      <w:r w:rsidRPr="00AC0B5D">
        <w:rPr>
          <w:rFonts w:ascii="Times New Roman" w:eastAsia="SimSun" w:hAnsi="Times New Roman" w:cs="Times New Roman"/>
          <w:kern w:val="2"/>
          <w:lang w:eastAsia="zh-CN"/>
        </w:rPr>
        <w:t xml:space="preserve"> (2021): 08901171211026116. </w:t>
      </w:r>
      <w:r w:rsidRPr="00DE08AB">
        <w:rPr>
          <w:rFonts w:ascii="Times New Roman" w:eastAsia="SimSun" w:hAnsi="Times New Roman" w:cs="Times New Roman"/>
          <w:kern w:val="2"/>
          <w:lang w:eastAsia="zh-CN"/>
        </w:rPr>
        <w:t>PMID: 34338002</w:t>
      </w:r>
    </w:p>
    <w:p w14:paraId="0E4BF95A" w14:textId="77777777" w:rsidR="00B35394" w:rsidRDefault="00B35394" w:rsidP="002C6CE8">
      <w:pPr>
        <w:widowControl w:val="0"/>
        <w:spacing w:after="0" w:line="240" w:lineRule="auto"/>
        <w:jc w:val="both"/>
        <w:rPr>
          <w:rFonts w:ascii="Times New Roman" w:eastAsia="SimSun" w:hAnsi="Times New Roman" w:cs="Times New Roman"/>
          <w:b/>
          <w:bCs/>
          <w:kern w:val="2"/>
          <w:lang w:eastAsia="zh-CN"/>
        </w:rPr>
      </w:pPr>
    </w:p>
    <w:p w14:paraId="53CB41D2" w14:textId="04AA24A1" w:rsidR="00AC0B5D" w:rsidRDefault="00AC0B5D" w:rsidP="00AC0B5D">
      <w:pPr>
        <w:widowControl w:val="0"/>
        <w:spacing w:after="0" w:line="240" w:lineRule="auto"/>
        <w:ind w:left="360"/>
        <w:jc w:val="both"/>
        <w:rPr>
          <w:rFonts w:ascii="Times New Roman" w:eastAsia="SimSun" w:hAnsi="Times New Roman" w:cs="Times New Roman"/>
          <w:kern w:val="2"/>
          <w:lang w:eastAsia="zh-CN"/>
        </w:rPr>
      </w:pPr>
      <w:r w:rsidRPr="00DE08AB">
        <w:rPr>
          <w:rFonts w:ascii="Times New Roman" w:eastAsia="SimSun" w:hAnsi="Times New Roman" w:cs="Times New Roman"/>
          <w:b/>
          <w:bCs/>
          <w:kern w:val="2"/>
          <w:lang w:eastAsia="zh-CN"/>
        </w:rPr>
        <w:t>Lin, Wenxue</w:t>
      </w:r>
      <w:r w:rsidRPr="00DE08AB">
        <w:rPr>
          <w:rFonts w:ascii="Times New Roman" w:eastAsia="SimSun" w:hAnsi="Times New Roman" w:cs="Times New Roman"/>
          <w:kern w:val="2"/>
          <w:lang w:eastAsia="zh-CN"/>
        </w:rPr>
        <w:t xml:space="preserve">, </w:t>
      </w:r>
      <w:bookmarkStart w:id="7" w:name="_Hlk99871279"/>
      <w:r w:rsidRPr="00DE08AB">
        <w:rPr>
          <w:rFonts w:ascii="Times New Roman" w:eastAsia="SimSun" w:hAnsi="Times New Roman" w:cs="Times New Roman"/>
          <w:kern w:val="2"/>
          <w:lang w:eastAsia="zh-CN"/>
        </w:rPr>
        <w:t>Sydney A. Martinez</w:t>
      </w:r>
      <w:bookmarkEnd w:id="7"/>
      <w:r w:rsidRPr="00DE08AB">
        <w:rPr>
          <w:rFonts w:ascii="Times New Roman" w:eastAsia="SimSun" w:hAnsi="Times New Roman" w:cs="Times New Roman"/>
          <w:kern w:val="2"/>
          <w:lang w:eastAsia="zh-CN"/>
        </w:rPr>
        <w:t>, Kai Ding, and Laura A. Beebe.</w:t>
      </w:r>
      <w:r w:rsidR="00F957BF">
        <w:rPr>
          <w:rFonts w:ascii="Times New Roman" w:eastAsia="SimSun" w:hAnsi="Times New Roman" w:cs="Times New Roman"/>
          <w:kern w:val="2"/>
          <w:lang w:eastAsia="zh-CN"/>
        </w:rPr>
        <w:t xml:space="preserve"> </w:t>
      </w:r>
      <w:r w:rsidRPr="00DE08AB">
        <w:rPr>
          <w:rFonts w:ascii="Times New Roman" w:eastAsia="SimSun" w:hAnsi="Times New Roman" w:cs="Times New Roman"/>
          <w:kern w:val="2"/>
          <w:lang w:eastAsia="zh-CN"/>
        </w:rPr>
        <w:t>Knowledge and Perceptions of Tobacco-Related Harm Associated with Intention to Quit among Cigarette Smokers, e-Cigarette Users, and Dual Users: Findings from the US Population Assessment of Tobacco and Health (PATH) Wave 1.</w:t>
      </w:r>
      <w:r w:rsidR="00F957BF">
        <w:rPr>
          <w:rFonts w:ascii="Times New Roman" w:eastAsia="SimSun" w:hAnsi="Times New Roman" w:cs="Times New Roman"/>
          <w:kern w:val="2"/>
          <w:lang w:eastAsia="zh-CN"/>
        </w:rPr>
        <w:t xml:space="preserve"> </w:t>
      </w:r>
      <w:r w:rsidRPr="00DE08AB">
        <w:rPr>
          <w:rFonts w:ascii="Times New Roman" w:eastAsia="SimSun" w:hAnsi="Times New Roman" w:cs="Times New Roman"/>
          <w:i/>
          <w:iCs/>
          <w:kern w:val="2"/>
          <w:lang w:eastAsia="zh-CN"/>
        </w:rPr>
        <w:t>Substance Use &amp; Misuse</w:t>
      </w:r>
      <w:r w:rsidRPr="00DE08AB">
        <w:rPr>
          <w:rFonts w:ascii="Times New Roman" w:eastAsia="SimSun" w:hAnsi="Times New Roman" w:cs="Times New Roman"/>
          <w:kern w:val="2"/>
          <w:lang w:eastAsia="zh-CN"/>
        </w:rPr>
        <w:t xml:space="preserve"> (2021): 1-7. PMID: 33594931</w:t>
      </w:r>
    </w:p>
    <w:p w14:paraId="67AE0DDD" w14:textId="77777777" w:rsidR="00AC0B5D" w:rsidRPr="00DE08AB" w:rsidRDefault="00AC0B5D" w:rsidP="00AC0B5D">
      <w:pPr>
        <w:widowControl w:val="0"/>
        <w:spacing w:after="0" w:line="240" w:lineRule="auto"/>
        <w:ind w:left="360"/>
        <w:jc w:val="both"/>
        <w:rPr>
          <w:rFonts w:ascii="Times New Roman" w:eastAsia="SimSun" w:hAnsi="Times New Roman" w:cs="Times New Roman"/>
          <w:kern w:val="2"/>
          <w:lang w:eastAsia="zh-CN"/>
        </w:rPr>
      </w:pPr>
    </w:p>
    <w:p w14:paraId="253AD888" w14:textId="64F73B6F" w:rsidR="00DE08AB" w:rsidRDefault="00DE08AB" w:rsidP="00DE08AB">
      <w:pPr>
        <w:widowControl w:val="0"/>
        <w:spacing w:after="0" w:line="240" w:lineRule="auto"/>
        <w:ind w:left="360"/>
        <w:jc w:val="both"/>
        <w:rPr>
          <w:rFonts w:ascii="Times New Roman" w:eastAsia="SimSun" w:hAnsi="Times New Roman" w:cs="Times New Roman"/>
          <w:kern w:val="2"/>
          <w:lang w:eastAsia="zh-CN"/>
        </w:rPr>
      </w:pPr>
      <w:r w:rsidRPr="00DE08AB">
        <w:rPr>
          <w:rFonts w:ascii="Times New Roman" w:eastAsia="SimSun" w:hAnsi="Times New Roman" w:cs="Times New Roman"/>
          <w:b/>
          <w:bCs/>
          <w:kern w:val="2"/>
          <w:lang w:eastAsia="zh-CN"/>
        </w:rPr>
        <w:t>Lin, Wenxue</w:t>
      </w:r>
      <w:r w:rsidRPr="00DE08AB">
        <w:rPr>
          <w:rFonts w:ascii="Times New Roman" w:eastAsia="SimSun" w:hAnsi="Times New Roman" w:cs="Times New Roman"/>
          <w:kern w:val="2"/>
          <w:lang w:eastAsia="zh-CN"/>
        </w:rPr>
        <w:t xml:space="preserve">, Nicolle M. Krebs, </w:t>
      </w:r>
      <w:proofErr w:type="spellStart"/>
      <w:r w:rsidRPr="00DE08AB">
        <w:rPr>
          <w:rFonts w:ascii="Times New Roman" w:eastAsia="SimSun" w:hAnsi="Times New Roman" w:cs="Times New Roman"/>
          <w:kern w:val="2"/>
          <w:lang w:eastAsia="zh-CN"/>
        </w:rPr>
        <w:t>Junjia</w:t>
      </w:r>
      <w:proofErr w:type="spellEnd"/>
      <w:r w:rsidRPr="00DE08AB">
        <w:rPr>
          <w:rFonts w:ascii="Times New Roman" w:eastAsia="SimSun" w:hAnsi="Times New Roman" w:cs="Times New Roman"/>
          <w:kern w:val="2"/>
          <w:lang w:eastAsia="zh-CN"/>
        </w:rPr>
        <w:t xml:space="preserve"> Zhu, Jonathan Foulds, Kimberly Horn, and Joshua E. Muscat. Comparison between Gradual Reduced Nicotine Content and Usual Nicotine Content Groups on Subjective Cigarette Ratings in a Randomized Double-Blind Trial.</w:t>
      </w:r>
      <w:r w:rsidR="00A378B2">
        <w:rPr>
          <w:rFonts w:ascii="Times New Roman" w:eastAsia="SimSun" w:hAnsi="Times New Roman" w:cs="Times New Roman"/>
          <w:kern w:val="2"/>
          <w:lang w:eastAsia="zh-CN"/>
        </w:rPr>
        <w:t xml:space="preserve"> </w:t>
      </w:r>
      <w:r w:rsidRPr="00DE08AB">
        <w:rPr>
          <w:rFonts w:ascii="Times New Roman" w:eastAsia="SimSun" w:hAnsi="Times New Roman" w:cs="Times New Roman"/>
          <w:i/>
          <w:iCs/>
          <w:kern w:val="2"/>
          <w:lang w:eastAsia="zh-CN"/>
        </w:rPr>
        <w:t>International journal of environmental research and public health</w:t>
      </w:r>
      <w:r w:rsidRPr="00DE08AB">
        <w:rPr>
          <w:rFonts w:ascii="Times New Roman" w:eastAsia="SimSun" w:hAnsi="Times New Roman" w:cs="Times New Roman"/>
          <w:kern w:val="2"/>
          <w:lang w:eastAsia="zh-CN"/>
        </w:rPr>
        <w:t xml:space="preserve"> 17, no. 19 (2020): 7047. PMID: 32993116</w:t>
      </w:r>
    </w:p>
    <w:p w14:paraId="7B432F08" w14:textId="77777777" w:rsidR="00EA0DE3" w:rsidRDefault="00EA0DE3" w:rsidP="008D537C">
      <w:pPr>
        <w:widowControl w:val="0"/>
        <w:spacing w:after="0" w:line="240" w:lineRule="auto"/>
        <w:jc w:val="both"/>
        <w:rPr>
          <w:rFonts w:ascii="Times New Roman" w:eastAsia="SimSun" w:hAnsi="Times New Roman" w:cs="Times New Roman"/>
          <w:b/>
          <w:bCs/>
          <w:kern w:val="2"/>
          <w:lang w:eastAsia="zh-CN"/>
        </w:rPr>
      </w:pPr>
    </w:p>
    <w:p w14:paraId="628B0FD2" w14:textId="573083F5" w:rsidR="00AC0B5D" w:rsidRDefault="00AC0B5D" w:rsidP="00AC0B5D">
      <w:pPr>
        <w:widowControl w:val="0"/>
        <w:spacing w:after="0" w:line="240" w:lineRule="auto"/>
        <w:ind w:left="360"/>
        <w:jc w:val="both"/>
        <w:rPr>
          <w:rFonts w:ascii="Times New Roman" w:eastAsia="SimSun" w:hAnsi="Times New Roman" w:cs="Times New Roman"/>
          <w:kern w:val="2"/>
          <w:lang w:eastAsia="zh-CN"/>
        </w:rPr>
      </w:pPr>
      <w:r w:rsidRPr="00DE08AB">
        <w:rPr>
          <w:rFonts w:ascii="Times New Roman" w:eastAsia="SimSun" w:hAnsi="Times New Roman" w:cs="Times New Roman"/>
          <w:b/>
          <w:bCs/>
          <w:kern w:val="2"/>
          <w:lang w:eastAsia="zh-CN"/>
        </w:rPr>
        <w:t>Lin, W.</w:t>
      </w:r>
      <w:r w:rsidRPr="00DE08AB">
        <w:rPr>
          <w:rFonts w:ascii="Times New Roman" w:eastAsia="SimSun" w:hAnsi="Times New Roman" w:cs="Times New Roman"/>
          <w:kern w:val="2"/>
          <w:lang w:eastAsia="zh-CN"/>
        </w:rPr>
        <w:t xml:space="preserve"> (2019). Knowledge and Perceptions of Harm and Interest in Quitting among Cigarette Smokers and E-Cigarette Users: A Cross-Sectional Analysis of the US Population Assessment of Tobacco and Health Wave 1. Available from Dissertations &amp; Theses @ University of Oklahoma; </w:t>
      </w:r>
      <w:r w:rsidRPr="00DE08AB">
        <w:rPr>
          <w:rFonts w:ascii="Times New Roman" w:eastAsia="SimSun" w:hAnsi="Times New Roman" w:cs="Times New Roman"/>
          <w:i/>
          <w:iCs/>
          <w:kern w:val="2"/>
          <w:lang w:eastAsia="zh-CN"/>
        </w:rPr>
        <w:t>ProQuest Dissertations &amp; Theses Global</w:t>
      </w:r>
      <w:r w:rsidRPr="00DE08AB">
        <w:rPr>
          <w:rFonts w:ascii="Times New Roman" w:eastAsia="SimSun" w:hAnsi="Times New Roman" w:cs="Times New Roman"/>
          <w:kern w:val="2"/>
          <w:lang w:eastAsia="zh-CN"/>
        </w:rPr>
        <w:t>.</w:t>
      </w:r>
    </w:p>
    <w:p w14:paraId="0F59C255" w14:textId="77777777" w:rsidR="00A807B3" w:rsidRDefault="00A807B3" w:rsidP="008D537C">
      <w:pPr>
        <w:widowControl w:val="0"/>
        <w:spacing w:after="0" w:line="240" w:lineRule="auto"/>
        <w:jc w:val="both"/>
        <w:rPr>
          <w:rFonts w:ascii="Times New Roman" w:eastAsia="SimSun" w:hAnsi="Times New Roman" w:cs="Times New Roman"/>
          <w:b/>
          <w:bCs/>
          <w:kern w:val="2"/>
          <w:lang w:eastAsia="zh-CN"/>
        </w:rPr>
      </w:pPr>
    </w:p>
    <w:p w14:paraId="65BC35F6" w14:textId="44E6210C" w:rsidR="008D537C" w:rsidRDefault="00DE08AB" w:rsidP="007B2B45">
      <w:pPr>
        <w:widowControl w:val="0"/>
        <w:spacing w:after="0" w:line="240" w:lineRule="auto"/>
        <w:ind w:left="360"/>
        <w:jc w:val="both"/>
        <w:rPr>
          <w:rFonts w:ascii="Times New Roman" w:eastAsia="SimSun" w:hAnsi="Times New Roman" w:cs="Times New Roman"/>
          <w:kern w:val="2"/>
          <w:lang w:eastAsia="zh-CN"/>
        </w:rPr>
      </w:pPr>
      <w:r w:rsidRPr="00DE08AB">
        <w:rPr>
          <w:rFonts w:ascii="Times New Roman" w:eastAsia="SimSun" w:hAnsi="Times New Roman" w:cs="Times New Roman"/>
          <w:b/>
          <w:bCs/>
          <w:kern w:val="2"/>
          <w:lang w:eastAsia="zh-CN"/>
        </w:rPr>
        <w:t>Lin, Wenxue</w:t>
      </w:r>
      <w:r w:rsidRPr="00DE08AB">
        <w:rPr>
          <w:rFonts w:ascii="Times New Roman" w:eastAsia="SimSun" w:hAnsi="Times New Roman" w:cs="Times New Roman"/>
          <w:kern w:val="2"/>
          <w:lang w:eastAsia="zh-CN"/>
        </w:rPr>
        <w:t xml:space="preserve">, Ning Zou, and </w:t>
      </w:r>
      <w:proofErr w:type="spellStart"/>
      <w:r w:rsidRPr="00DE08AB">
        <w:rPr>
          <w:rFonts w:ascii="Times New Roman" w:eastAsia="SimSun" w:hAnsi="Times New Roman" w:cs="Times New Roman"/>
          <w:kern w:val="2"/>
          <w:lang w:eastAsia="zh-CN"/>
        </w:rPr>
        <w:t>Qizhen</w:t>
      </w:r>
      <w:proofErr w:type="spellEnd"/>
      <w:r w:rsidRPr="00DE08AB">
        <w:rPr>
          <w:rFonts w:ascii="Times New Roman" w:eastAsia="SimSun" w:hAnsi="Times New Roman" w:cs="Times New Roman"/>
          <w:kern w:val="2"/>
          <w:lang w:eastAsia="zh-CN"/>
        </w:rPr>
        <w:t xml:space="preserve"> Li. Mechanical and Biodegradable Behavior of AZ31 Magnesium Alloy Immersed in Simulated Body Fluid.</w:t>
      </w:r>
      <w:r w:rsidR="00A378B2">
        <w:rPr>
          <w:rFonts w:ascii="Times New Roman" w:eastAsia="SimSun" w:hAnsi="Times New Roman" w:cs="Times New Roman"/>
          <w:kern w:val="2"/>
          <w:lang w:eastAsia="zh-CN"/>
        </w:rPr>
        <w:t xml:space="preserve"> </w:t>
      </w:r>
      <w:r w:rsidRPr="00DE08AB">
        <w:rPr>
          <w:rFonts w:ascii="Times New Roman" w:eastAsia="SimSun" w:hAnsi="Times New Roman" w:cs="Times New Roman"/>
          <w:i/>
          <w:iCs/>
          <w:kern w:val="2"/>
          <w:lang w:eastAsia="zh-CN"/>
        </w:rPr>
        <w:t>In Challenges in Mechanics of Time Dependent Materials</w:t>
      </w:r>
      <w:r w:rsidRPr="00DE08AB">
        <w:rPr>
          <w:rFonts w:ascii="Times New Roman" w:eastAsia="SimSun" w:hAnsi="Times New Roman" w:cs="Times New Roman"/>
          <w:kern w:val="2"/>
          <w:lang w:eastAsia="zh-CN"/>
        </w:rPr>
        <w:t>, Volume 2, pp. 49-55. Springer, Cham, 2018</w:t>
      </w:r>
    </w:p>
    <w:p w14:paraId="004D3206" w14:textId="77777777" w:rsidR="008D537C" w:rsidRDefault="008D537C" w:rsidP="008D537C">
      <w:pPr>
        <w:widowControl w:val="0"/>
        <w:spacing w:after="0" w:line="240" w:lineRule="auto"/>
        <w:ind w:left="360"/>
        <w:jc w:val="both"/>
        <w:rPr>
          <w:rFonts w:ascii="Times New Roman" w:eastAsia="SimSun" w:hAnsi="Times New Roman" w:cs="Times New Roman"/>
          <w:kern w:val="2"/>
          <w:lang w:eastAsia="zh-CN"/>
        </w:rPr>
      </w:pPr>
    </w:p>
    <w:p w14:paraId="4E6BAD96" w14:textId="6534A368" w:rsidR="005F5760" w:rsidRPr="003223AF" w:rsidRDefault="008D537C" w:rsidP="003223AF">
      <w:pPr>
        <w:widowControl w:val="0"/>
        <w:spacing w:after="0" w:line="240" w:lineRule="auto"/>
        <w:ind w:left="360"/>
        <w:jc w:val="both"/>
        <w:rPr>
          <w:rFonts w:ascii="Times New Roman" w:eastAsia="SimSun" w:hAnsi="Times New Roman" w:cs="Times New Roman"/>
          <w:kern w:val="2"/>
          <w:lang w:eastAsia="zh-CN"/>
        </w:rPr>
      </w:pPr>
      <w:r w:rsidRPr="008D537C">
        <w:rPr>
          <w:rFonts w:ascii="Times New Roman" w:eastAsia="SimSun" w:hAnsi="Times New Roman" w:cs="Times New Roman"/>
          <w:b/>
          <w:bCs/>
          <w:kern w:val="2"/>
          <w:lang w:eastAsia="zh-CN"/>
        </w:rPr>
        <w:t>Lin, Wenxue</w:t>
      </w:r>
      <w:r w:rsidRPr="008D537C">
        <w:rPr>
          <w:rFonts w:ascii="Times New Roman" w:eastAsia="SimSun" w:hAnsi="Times New Roman" w:cs="Times New Roman"/>
          <w:kern w:val="2"/>
          <w:lang w:eastAsia="zh-CN"/>
        </w:rPr>
        <w:t>. </w:t>
      </w:r>
      <w:r w:rsidRPr="00E138DF">
        <w:rPr>
          <w:rFonts w:ascii="Times New Roman" w:eastAsia="SimSun" w:hAnsi="Times New Roman" w:cs="Times New Roman"/>
          <w:kern w:val="2"/>
          <w:lang w:eastAsia="zh-CN"/>
        </w:rPr>
        <w:t>Corrosion behavior and mechanical property of AZ 31 magnesium alloy in simulated body fluid.</w:t>
      </w:r>
      <w:r w:rsidRPr="008D537C">
        <w:rPr>
          <w:rFonts w:ascii="Times New Roman" w:eastAsia="SimSun" w:hAnsi="Times New Roman" w:cs="Times New Roman"/>
          <w:kern w:val="2"/>
          <w:lang w:eastAsia="zh-CN"/>
        </w:rPr>
        <w:t xml:space="preserve"> </w:t>
      </w:r>
      <w:r w:rsidRPr="00E138DF">
        <w:rPr>
          <w:rFonts w:ascii="Times New Roman" w:eastAsia="SimSun" w:hAnsi="Times New Roman" w:cs="Times New Roman"/>
          <w:i/>
          <w:iCs/>
          <w:kern w:val="2"/>
          <w:lang w:eastAsia="zh-CN"/>
        </w:rPr>
        <w:t>Diss. Washington State University</w:t>
      </w:r>
      <w:r w:rsidRPr="008D537C">
        <w:rPr>
          <w:rFonts w:ascii="Times New Roman" w:eastAsia="SimSun" w:hAnsi="Times New Roman" w:cs="Times New Roman"/>
          <w:kern w:val="2"/>
          <w:lang w:eastAsia="zh-CN"/>
        </w:rPr>
        <w:t>, 2016.</w:t>
      </w:r>
      <w:bookmarkStart w:id="8" w:name="_Hlk95566015"/>
    </w:p>
    <w:p w14:paraId="1E508F01" w14:textId="77777777" w:rsidR="00325C12" w:rsidRDefault="00325C12" w:rsidP="00FB5A7E">
      <w:pPr>
        <w:rPr>
          <w:rFonts w:ascii="Times New Roman" w:eastAsia="SimSun" w:hAnsi="Times New Roman" w:cs="Times New Roman"/>
          <w:b/>
          <w:bCs/>
          <w:kern w:val="2"/>
          <w:sz w:val="24"/>
          <w:szCs w:val="24"/>
          <w:u w:val="single"/>
          <w:lang w:eastAsia="zh-CN"/>
        </w:rPr>
      </w:pPr>
    </w:p>
    <w:p w14:paraId="24F94D31" w14:textId="4D5931C8" w:rsidR="003223AF" w:rsidRPr="00325C12" w:rsidRDefault="001869CC" w:rsidP="00325C12">
      <w:pPr>
        <w:rPr>
          <w:rFonts w:ascii="Times New Roman" w:eastAsia="SimSun" w:hAnsi="Times New Roman" w:cs="Times New Roman"/>
          <w:b/>
          <w:bCs/>
          <w:kern w:val="2"/>
          <w:sz w:val="24"/>
          <w:szCs w:val="24"/>
          <w:u w:val="single"/>
          <w:lang w:eastAsia="zh-CN"/>
        </w:rPr>
      </w:pPr>
      <w:r w:rsidRPr="001869CC">
        <w:rPr>
          <w:rFonts w:ascii="Times New Roman" w:eastAsia="SimSun" w:hAnsi="Times New Roman" w:cs="Times New Roman"/>
          <w:b/>
          <w:bCs/>
          <w:kern w:val="2"/>
          <w:sz w:val="24"/>
          <w:szCs w:val="24"/>
          <w:u w:val="single"/>
          <w:lang w:eastAsia="zh-CN"/>
        </w:rPr>
        <w:t xml:space="preserve">MANUSCRIPTS </w:t>
      </w:r>
      <w:r w:rsidR="002D3E61">
        <w:rPr>
          <w:rFonts w:ascii="Times New Roman" w:eastAsia="SimSun" w:hAnsi="Times New Roman" w:cs="Times New Roman"/>
          <w:b/>
          <w:bCs/>
          <w:kern w:val="2"/>
          <w:sz w:val="24"/>
          <w:szCs w:val="24"/>
          <w:u w:val="single"/>
          <w:lang w:eastAsia="zh-CN"/>
        </w:rPr>
        <w:t>ACCEPTED/</w:t>
      </w:r>
      <w:r w:rsidRPr="001869CC">
        <w:rPr>
          <w:rFonts w:ascii="Times New Roman" w:eastAsia="SimSun" w:hAnsi="Times New Roman" w:cs="Times New Roman"/>
          <w:b/>
          <w:bCs/>
          <w:kern w:val="2"/>
          <w:sz w:val="24"/>
          <w:szCs w:val="24"/>
          <w:u w:val="single"/>
          <w:lang w:eastAsia="zh-CN"/>
        </w:rPr>
        <w:t>UNDER REVIEW/IN PROGRESS</w:t>
      </w:r>
    </w:p>
    <w:p w14:paraId="769D25CA" w14:textId="77777777" w:rsidR="002D3E61" w:rsidRDefault="002D3E61" w:rsidP="005A66AD">
      <w:pPr>
        <w:widowControl w:val="0"/>
        <w:spacing w:after="0" w:line="240" w:lineRule="auto"/>
        <w:jc w:val="both"/>
        <w:rPr>
          <w:rFonts w:ascii="Times New Roman" w:eastAsia="SimSun" w:hAnsi="Times New Roman" w:cs="Times New Roman"/>
          <w:b/>
          <w:bCs/>
          <w:kern w:val="2"/>
          <w:lang w:eastAsia="zh-CN"/>
        </w:rPr>
      </w:pPr>
    </w:p>
    <w:p w14:paraId="145F09FF" w14:textId="77777777" w:rsidR="005A66AD" w:rsidRDefault="005A66AD" w:rsidP="005A66AD">
      <w:pPr>
        <w:widowControl w:val="0"/>
        <w:spacing w:after="0" w:line="240" w:lineRule="auto"/>
        <w:jc w:val="both"/>
        <w:rPr>
          <w:rFonts w:ascii="Times New Roman" w:eastAsia="SimSun" w:hAnsi="Times New Roman" w:cs="Times New Roman"/>
          <w:b/>
          <w:bCs/>
          <w:kern w:val="2"/>
          <w:lang w:eastAsia="zh-CN"/>
        </w:rPr>
      </w:pPr>
    </w:p>
    <w:p w14:paraId="167D936A" w14:textId="44186310" w:rsidR="005F5760" w:rsidRPr="005F5760" w:rsidRDefault="005F5760" w:rsidP="005F5760">
      <w:pPr>
        <w:widowControl w:val="0"/>
        <w:spacing w:after="0" w:line="240" w:lineRule="auto"/>
        <w:ind w:left="360"/>
        <w:jc w:val="both"/>
        <w:rPr>
          <w:rFonts w:ascii="Times New Roman" w:eastAsia="SimSun" w:hAnsi="Times New Roman" w:cs="Times New Roman"/>
          <w:kern w:val="2"/>
          <w:lang w:eastAsia="zh-CN"/>
        </w:rPr>
      </w:pPr>
      <w:r w:rsidRPr="006F729F">
        <w:rPr>
          <w:rFonts w:ascii="Times New Roman" w:eastAsia="SimSun" w:hAnsi="Times New Roman" w:cs="Times New Roman"/>
          <w:b/>
          <w:bCs/>
          <w:kern w:val="2"/>
          <w:lang w:eastAsia="zh-CN"/>
        </w:rPr>
        <w:t>Wenxue Lin</w:t>
      </w:r>
      <w:r w:rsidRPr="006F729F">
        <w:rPr>
          <w:rFonts w:ascii="Times New Roman" w:eastAsia="SimSun" w:hAnsi="Times New Roman" w:cs="Times New Roman"/>
          <w:kern w:val="2"/>
          <w:lang w:eastAsia="zh-CN"/>
        </w:rPr>
        <w:t xml:space="preserve">, Nicolle M. Krebs, </w:t>
      </w:r>
      <w:proofErr w:type="spellStart"/>
      <w:r w:rsidRPr="006F729F">
        <w:rPr>
          <w:rFonts w:ascii="Times New Roman" w:eastAsia="SimSun" w:hAnsi="Times New Roman" w:cs="Times New Roman"/>
          <w:kern w:val="2"/>
          <w:lang w:eastAsia="zh-CN"/>
        </w:rPr>
        <w:t>Junjia</w:t>
      </w:r>
      <w:proofErr w:type="spellEnd"/>
      <w:r w:rsidRPr="006F729F">
        <w:rPr>
          <w:rFonts w:ascii="Times New Roman" w:eastAsia="SimSun" w:hAnsi="Times New Roman" w:cs="Times New Roman"/>
          <w:kern w:val="2"/>
          <w:lang w:eastAsia="zh-CN"/>
        </w:rPr>
        <w:t xml:space="preserve"> Zhu, Sophia I. Allen, Kimberly Horn, Jonathan Foulds, A. Eden Evins, and Joshua E. Muscat</w:t>
      </w:r>
      <w:r>
        <w:rPr>
          <w:rFonts w:ascii="Times New Roman" w:eastAsia="SimSun" w:hAnsi="Times New Roman" w:cs="Times New Roman"/>
          <w:kern w:val="2"/>
          <w:lang w:eastAsia="zh-CN"/>
        </w:rPr>
        <w:t xml:space="preserve">. </w:t>
      </w:r>
      <w:r w:rsidR="007867F7" w:rsidRPr="007867F7">
        <w:rPr>
          <w:rFonts w:ascii="Times New Roman" w:eastAsia="SimSun" w:hAnsi="Times New Roman" w:cs="Times New Roman"/>
          <w:kern w:val="2"/>
          <w:lang w:eastAsia="zh-CN"/>
        </w:rPr>
        <w:t>Advancing racial equity for Black smokers in United States tobacco control policy: Pooled results from two Double-Blind Randomized Controlled Trials</w:t>
      </w:r>
      <w:r>
        <w:rPr>
          <w:rFonts w:ascii="Times New Roman" w:eastAsia="SimSun" w:hAnsi="Times New Roman" w:cs="Times New Roman"/>
          <w:kern w:val="2"/>
          <w:lang w:eastAsia="zh-CN"/>
        </w:rPr>
        <w:t xml:space="preserve">. </w:t>
      </w:r>
      <w:r w:rsidR="006C58DC">
        <w:rPr>
          <w:rFonts w:ascii="Times New Roman" w:eastAsia="SimSun" w:hAnsi="Times New Roman" w:cs="Times New Roman"/>
          <w:i/>
          <w:iCs/>
          <w:kern w:val="2"/>
          <w:lang w:eastAsia="zh-CN"/>
        </w:rPr>
        <w:t>Under review</w:t>
      </w:r>
      <w:r w:rsidR="007B2B45">
        <w:rPr>
          <w:rFonts w:ascii="Times New Roman" w:eastAsia="SimSun" w:hAnsi="Times New Roman" w:cs="Times New Roman"/>
          <w:i/>
          <w:iCs/>
          <w:kern w:val="2"/>
          <w:lang w:eastAsia="zh-CN"/>
        </w:rPr>
        <w:t xml:space="preserve"> </w:t>
      </w:r>
      <w:r w:rsidR="006C58DC">
        <w:rPr>
          <w:rFonts w:ascii="Times New Roman" w:eastAsia="SimSun" w:hAnsi="Times New Roman" w:cs="Times New Roman"/>
          <w:i/>
          <w:iCs/>
          <w:kern w:val="2"/>
          <w:lang w:eastAsia="zh-CN"/>
        </w:rPr>
        <w:t xml:space="preserve">at </w:t>
      </w:r>
      <w:r w:rsidR="007B2B45" w:rsidRPr="007B2B45">
        <w:rPr>
          <w:rFonts w:ascii="Times New Roman" w:eastAsia="SimSun" w:hAnsi="Times New Roman" w:cs="Times New Roman"/>
          <w:i/>
          <w:iCs/>
          <w:kern w:val="2"/>
          <w:lang w:eastAsia="zh-CN"/>
        </w:rPr>
        <w:t>Journal of Racial and Ethnic Health Disparities</w:t>
      </w:r>
    </w:p>
    <w:p w14:paraId="62B4329F" w14:textId="77777777" w:rsidR="00203E98" w:rsidRDefault="00203E98" w:rsidP="00B165F0">
      <w:pPr>
        <w:rPr>
          <w:rFonts w:ascii="Times New Roman" w:eastAsia="SimSun" w:hAnsi="Times New Roman" w:cs="Times New Roman"/>
          <w:kern w:val="2"/>
          <w:lang w:eastAsia="zh-CN"/>
        </w:rPr>
      </w:pPr>
    </w:p>
    <w:p w14:paraId="11EEEC30" w14:textId="1AEA7EA6" w:rsidR="006B288B" w:rsidRDefault="007B2B45" w:rsidP="007B2B45">
      <w:pPr>
        <w:ind w:left="360"/>
        <w:rPr>
          <w:rFonts w:ascii="Times New Roman" w:eastAsia="SimSun" w:hAnsi="Times New Roman" w:cs="Times New Roman"/>
          <w:kern w:val="2"/>
          <w:lang w:eastAsia="zh-CN"/>
        </w:rPr>
      </w:pPr>
      <w:r w:rsidRPr="003823BE">
        <w:rPr>
          <w:rFonts w:ascii="Times New Roman" w:eastAsia="SimSun" w:hAnsi="Times New Roman" w:cs="Times New Roman"/>
          <w:b/>
          <w:bCs/>
          <w:kern w:val="2"/>
          <w:lang w:eastAsia="zh-CN"/>
        </w:rPr>
        <w:t>Wenxue Lin</w:t>
      </w:r>
      <w:r w:rsidRPr="003823BE">
        <w:rPr>
          <w:rFonts w:ascii="Times New Roman" w:eastAsia="SimSun" w:hAnsi="Times New Roman" w:cs="Times New Roman"/>
          <w:kern w:val="2"/>
          <w:lang w:eastAsia="zh-CN"/>
        </w:rPr>
        <w:t>,</w:t>
      </w:r>
      <w:r w:rsidRPr="003823BE">
        <w:t xml:space="preserve"> </w:t>
      </w:r>
      <w:r w:rsidR="005A66AD" w:rsidRPr="005A66AD">
        <w:rPr>
          <w:rFonts w:ascii="Times New Roman" w:hAnsi="Times New Roman" w:cs="Times New Roman"/>
        </w:rPr>
        <w:t>Zachary T. Bitzer, Joshua E. Muscat</w:t>
      </w:r>
      <w:r w:rsidRPr="005A66AD">
        <w:rPr>
          <w:rFonts w:ascii="Times New Roman" w:eastAsia="SimSun" w:hAnsi="Times New Roman" w:cs="Times New Roman"/>
          <w:kern w:val="2"/>
          <w:lang w:eastAsia="zh-CN"/>
        </w:rPr>
        <w:t>.</w:t>
      </w:r>
      <w:r w:rsidR="003823BE" w:rsidRPr="005A66AD">
        <w:rPr>
          <w:rFonts w:ascii="Times New Roman" w:hAnsi="Times New Roman" w:cs="Times New Roman"/>
        </w:rPr>
        <w:t xml:space="preserve"> </w:t>
      </w:r>
      <w:r w:rsidR="005A66AD" w:rsidRPr="005A66AD">
        <w:rPr>
          <w:rFonts w:ascii="Times New Roman" w:eastAsia="SimSun" w:hAnsi="Times New Roman" w:cs="Times New Roman"/>
          <w:kern w:val="2"/>
          <w:lang w:eastAsia="zh-CN"/>
        </w:rPr>
        <w:t>Serum vitamin C levels in users of electronic cigarettes</w:t>
      </w:r>
      <w:r w:rsidR="003823BE" w:rsidRPr="005A66AD">
        <w:rPr>
          <w:rFonts w:ascii="Times New Roman" w:eastAsia="SimSun" w:hAnsi="Times New Roman" w:cs="Times New Roman"/>
          <w:kern w:val="2"/>
          <w:lang w:eastAsia="zh-CN"/>
        </w:rPr>
        <w:t xml:space="preserve"> (</w:t>
      </w:r>
      <w:r w:rsidR="003823BE" w:rsidRPr="005A66AD">
        <w:rPr>
          <w:rFonts w:ascii="Times New Roman" w:eastAsia="SimSun" w:hAnsi="Times New Roman" w:cs="Times New Roman"/>
          <w:i/>
          <w:iCs/>
          <w:kern w:val="2"/>
          <w:lang w:eastAsia="zh-CN"/>
        </w:rPr>
        <w:t>In preparation</w:t>
      </w:r>
      <w:r w:rsidR="003823BE" w:rsidRPr="005A66AD">
        <w:rPr>
          <w:rFonts w:ascii="Times New Roman" w:eastAsia="SimSun" w:hAnsi="Times New Roman" w:cs="Times New Roman"/>
          <w:kern w:val="2"/>
          <w:lang w:eastAsia="zh-CN"/>
        </w:rPr>
        <w:t>)</w:t>
      </w:r>
    </w:p>
    <w:p w14:paraId="34C79964" w14:textId="77777777" w:rsidR="005A66AD" w:rsidRDefault="005A66AD" w:rsidP="007B2B45">
      <w:pPr>
        <w:ind w:left="360"/>
        <w:rPr>
          <w:rFonts w:ascii="Times New Roman" w:eastAsia="SimSun" w:hAnsi="Times New Roman" w:cs="Times New Roman"/>
          <w:kern w:val="2"/>
          <w:lang w:eastAsia="zh-CN"/>
        </w:rPr>
      </w:pPr>
    </w:p>
    <w:p w14:paraId="3BD33280" w14:textId="77777777" w:rsidR="002C6CE8" w:rsidRPr="003823BE" w:rsidRDefault="002C6CE8" w:rsidP="007B2B45">
      <w:pPr>
        <w:ind w:left="360"/>
        <w:rPr>
          <w:rFonts w:ascii="Times New Roman" w:eastAsia="SimSun" w:hAnsi="Times New Roman" w:cs="Times New Roman"/>
          <w:kern w:val="2"/>
          <w:lang w:eastAsia="zh-CN"/>
        </w:rPr>
      </w:pPr>
    </w:p>
    <w:p w14:paraId="7598A697" w14:textId="77777777" w:rsidR="003823BE" w:rsidRDefault="003823BE" w:rsidP="00FB5A7E">
      <w:pPr>
        <w:rPr>
          <w:rFonts w:ascii="Times New Roman" w:eastAsia="SimSun" w:hAnsi="Times New Roman" w:cs="Times New Roman"/>
          <w:b/>
          <w:bCs/>
          <w:kern w:val="2"/>
          <w:sz w:val="24"/>
          <w:szCs w:val="24"/>
          <w:u w:val="single"/>
          <w:lang w:eastAsia="zh-CN"/>
        </w:rPr>
      </w:pPr>
    </w:p>
    <w:p w14:paraId="1D7C4006" w14:textId="293872CB" w:rsidR="001C5071" w:rsidRDefault="00C711CC" w:rsidP="00FB5A7E">
      <w:pPr>
        <w:rPr>
          <w:rFonts w:ascii="Times New Roman" w:eastAsia="SimSun" w:hAnsi="Times New Roman" w:cs="Times New Roman"/>
          <w:b/>
          <w:bCs/>
          <w:kern w:val="2"/>
          <w:sz w:val="24"/>
          <w:szCs w:val="24"/>
          <w:u w:val="single"/>
          <w:lang w:eastAsia="zh-CN"/>
        </w:rPr>
      </w:pPr>
      <w:r>
        <w:rPr>
          <w:rFonts w:ascii="Times New Roman" w:eastAsia="SimSun" w:hAnsi="Times New Roman" w:cs="Times New Roman"/>
          <w:b/>
          <w:bCs/>
          <w:kern w:val="2"/>
          <w:sz w:val="24"/>
          <w:szCs w:val="24"/>
          <w:u w:val="single"/>
          <w:lang w:eastAsia="zh-CN"/>
        </w:rPr>
        <w:lastRenderedPageBreak/>
        <w:t>ACCEPTED ABSTRACTS</w:t>
      </w:r>
    </w:p>
    <w:p w14:paraId="1819A180" w14:textId="2688F2AB" w:rsidR="00C97722" w:rsidRDefault="00C97722" w:rsidP="00C97722">
      <w:pPr>
        <w:widowControl w:val="0"/>
        <w:spacing w:after="0" w:line="240" w:lineRule="auto"/>
        <w:ind w:left="360"/>
        <w:jc w:val="both"/>
        <w:rPr>
          <w:rFonts w:ascii="Times New Roman" w:eastAsia="SimSun" w:hAnsi="Times New Roman" w:cs="Times New Roman"/>
          <w:kern w:val="2"/>
          <w:lang w:eastAsia="zh-CN"/>
        </w:rPr>
      </w:pPr>
      <w:bookmarkStart w:id="9" w:name="_Hlk95566590"/>
      <w:bookmarkEnd w:id="8"/>
      <w:r w:rsidRPr="00C97722">
        <w:rPr>
          <w:rFonts w:ascii="Times New Roman" w:eastAsia="SimSun" w:hAnsi="Times New Roman" w:cs="Times New Roman"/>
          <w:kern w:val="2"/>
          <w:lang w:eastAsia="zh-CN"/>
        </w:rPr>
        <w:t xml:space="preserve">Nicolle M. Krebs, </w:t>
      </w:r>
      <w:r w:rsidRPr="00C97722">
        <w:rPr>
          <w:rFonts w:ascii="Times New Roman" w:eastAsia="SimSun" w:hAnsi="Times New Roman" w:cs="Times New Roman"/>
          <w:b/>
          <w:bCs/>
          <w:kern w:val="2"/>
          <w:lang w:eastAsia="zh-CN"/>
        </w:rPr>
        <w:t>Wenxue Lin</w:t>
      </w:r>
      <w:r w:rsidRPr="00C97722">
        <w:rPr>
          <w:rFonts w:ascii="Times New Roman" w:eastAsia="SimSun" w:hAnsi="Times New Roman" w:cs="Times New Roman"/>
          <w:kern w:val="2"/>
          <w:lang w:eastAsia="zh-CN"/>
        </w:rPr>
        <w:t xml:space="preserve">, Sophia I. Allen, Kimberly Horn, </w:t>
      </w:r>
      <w:proofErr w:type="spellStart"/>
      <w:r w:rsidRPr="00C97722">
        <w:rPr>
          <w:rFonts w:ascii="Times New Roman" w:eastAsia="SimSun" w:hAnsi="Times New Roman" w:cs="Times New Roman"/>
          <w:kern w:val="2"/>
          <w:lang w:eastAsia="zh-CN"/>
        </w:rPr>
        <w:t>Junjia</w:t>
      </w:r>
      <w:proofErr w:type="spellEnd"/>
      <w:r w:rsidRPr="00C97722">
        <w:rPr>
          <w:rFonts w:ascii="Times New Roman" w:eastAsia="SimSun" w:hAnsi="Times New Roman" w:cs="Times New Roman"/>
          <w:kern w:val="2"/>
          <w:lang w:eastAsia="zh-CN"/>
        </w:rPr>
        <w:t xml:space="preserve"> Zhu, Jonathan Foulds, A. Eden Evins, Joshua Muscat</w:t>
      </w:r>
      <w:r w:rsidRPr="00C97722">
        <w:rPr>
          <w:rFonts w:ascii="Times New Roman" w:eastAsia="SimSun" w:hAnsi="Times New Roman" w:cs="Times New Roman"/>
          <w:kern w:val="2"/>
          <w:vertAlign w:val="superscript"/>
          <w:lang w:eastAsia="zh-CN"/>
        </w:rPr>
        <w:t xml:space="preserve"> </w:t>
      </w:r>
      <w:r w:rsidRPr="00C97722">
        <w:rPr>
          <w:rFonts w:ascii="Times New Roman" w:eastAsia="SimSun" w:hAnsi="Times New Roman" w:cs="Times New Roman"/>
          <w:kern w:val="2"/>
          <w:lang w:eastAsia="zh-CN"/>
        </w:rPr>
        <w:t>“Does race moderate the effects of reduced nicotine content cigarettes among smokers?” 9th Annual Conference Innovations in Tobacco Control and Regulatory Science to Decrease Cigarette Smoking, Vermont Center on Behavior and Health, The University of Vermont, 2021.</w:t>
      </w:r>
    </w:p>
    <w:p w14:paraId="6ED25F16" w14:textId="1796CE73" w:rsidR="00C97722" w:rsidRDefault="00C97722" w:rsidP="00C97722">
      <w:pPr>
        <w:widowControl w:val="0"/>
        <w:spacing w:after="0" w:line="240" w:lineRule="auto"/>
        <w:ind w:left="360"/>
        <w:jc w:val="both"/>
        <w:rPr>
          <w:rFonts w:ascii="Times New Roman" w:eastAsia="SimSun" w:hAnsi="Times New Roman" w:cs="Times New Roman"/>
          <w:kern w:val="2"/>
          <w:lang w:eastAsia="zh-CN"/>
        </w:rPr>
      </w:pPr>
    </w:p>
    <w:p w14:paraId="213DD2AF" w14:textId="13A9A267" w:rsidR="00203E98" w:rsidRDefault="00C97722" w:rsidP="00B35394">
      <w:pPr>
        <w:widowControl w:val="0"/>
        <w:spacing w:after="0" w:line="240" w:lineRule="auto"/>
        <w:ind w:left="360"/>
        <w:jc w:val="both"/>
        <w:rPr>
          <w:rFonts w:ascii="Times New Roman" w:eastAsia="SimSun" w:hAnsi="Times New Roman" w:cs="Times New Roman"/>
          <w:kern w:val="2"/>
          <w:lang w:eastAsia="zh-CN"/>
        </w:rPr>
      </w:pPr>
      <w:r w:rsidRPr="00C97722">
        <w:rPr>
          <w:rFonts w:ascii="Times New Roman" w:eastAsia="SimSun" w:hAnsi="Times New Roman" w:cs="Times New Roman"/>
          <w:b/>
          <w:bCs/>
          <w:kern w:val="2"/>
          <w:lang w:eastAsia="zh-CN"/>
        </w:rPr>
        <w:t>Lin W.</w:t>
      </w:r>
      <w:r w:rsidRPr="00C97722">
        <w:rPr>
          <w:rFonts w:ascii="Times New Roman" w:eastAsia="SimSun" w:hAnsi="Times New Roman" w:cs="Times New Roman"/>
          <w:kern w:val="2"/>
          <w:lang w:eastAsia="zh-CN"/>
        </w:rPr>
        <w:t xml:space="preserve"> and Martinez SA. "Association Between Secondhand Smoke Exposure and Self-rated Physical, Mental, </w:t>
      </w:r>
      <w:r w:rsidR="008E2FDD">
        <w:rPr>
          <w:rFonts w:ascii="Times New Roman" w:eastAsia="SimSun" w:hAnsi="Times New Roman" w:cs="Times New Roman"/>
          <w:kern w:val="2"/>
          <w:lang w:eastAsia="zh-CN"/>
        </w:rPr>
        <w:t>a</w:t>
      </w:r>
      <w:r w:rsidRPr="00C97722">
        <w:rPr>
          <w:rFonts w:ascii="Times New Roman" w:eastAsia="SimSun" w:hAnsi="Times New Roman" w:cs="Times New Roman"/>
          <w:kern w:val="2"/>
          <w:lang w:eastAsia="zh-CN"/>
        </w:rPr>
        <w:t xml:space="preserve">nd </w:t>
      </w:r>
      <w:proofErr w:type="gramStart"/>
      <w:r w:rsidRPr="00C97722">
        <w:rPr>
          <w:rFonts w:ascii="Times New Roman" w:eastAsia="SimSun" w:hAnsi="Times New Roman" w:cs="Times New Roman"/>
          <w:kern w:val="2"/>
          <w:lang w:eastAsia="zh-CN"/>
        </w:rPr>
        <w:t>Overall</w:t>
      </w:r>
      <w:proofErr w:type="gramEnd"/>
      <w:r w:rsidRPr="00C97722">
        <w:rPr>
          <w:rFonts w:ascii="Times New Roman" w:eastAsia="SimSun" w:hAnsi="Times New Roman" w:cs="Times New Roman"/>
          <w:kern w:val="2"/>
          <w:lang w:eastAsia="zh-CN"/>
        </w:rPr>
        <w:t xml:space="preserve"> Health" Graduate Research Education And Technology (GREAT) Symposium, University of Oklahoma Health Sciences Center, Graduate College, Oklahoma City, OK, 2018.</w:t>
      </w:r>
      <w:bookmarkEnd w:id="9"/>
    </w:p>
    <w:p w14:paraId="6824F6BC" w14:textId="77777777" w:rsidR="002C6CE8" w:rsidRPr="00B35394" w:rsidRDefault="002C6CE8" w:rsidP="00B35394">
      <w:pPr>
        <w:widowControl w:val="0"/>
        <w:spacing w:after="0" w:line="240" w:lineRule="auto"/>
        <w:ind w:left="360"/>
        <w:jc w:val="both"/>
        <w:rPr>
          <w:rFonts w:ascii="Times New Roman" w:eastAsia="SimSun" w:hAnsi="Times New Roman" w:cs="Times New Roman"/>
          <w:kern w:val="2"/>
          <w:lang w:eastAsia="zh-CN"/>
        </w:rPr>
      </w:pPr>
    </w:p>
    <w:p w14:paraId="79213EC0" w14:textId="7C89FF2A" w:rsidR="00C711CC" w:rsidRDefault="0082752D" w:rsidP="00FB5A7E">
      <w:pPr>
        <w:rPr>
          <w:rFonts w:ascii="Times New Roman" w:eastAsia="SimSun" w:hAnsi="Times New Roman" w:cs="Times New Roman"/>
          <w:b/>
          <w:bCs/>
          <w:kern w:val="2"/>
          <w:sz w:val="24"/>
          <w:szCs w:val="24"/>
          <w:u w:val="single"/>
          <w:lang w:eastAsia="zh-CN"/>
        </w:rPr>
      </w:pPr>
      <w:bookmarkStart w:id="10" w:name="_Hlk127987115"/>
      <w:r>
        <w:rPr>
          <w:rFonts w:ascii="Times New Roman" w:eastAsia="SimSun" w:hAnsi="Times New Roman" w:cs="Times New Roman"/>
          <w:b/>
          <w:bCs/>
          <w:kern w:val="2"/>
          <w:sz w:val="24"/>
          <w:szCs w:val="24"/>
          <w:u w:val="single"/>
          <w:lang w:eastAsia="zh-CN"/>
        </w:rPr>
        <w:t>POSTER PRESENTATION</w:t>
      </w:r>
    </w:p>
    <w:bookmarkEnd w:id="10"/>
    <w:p w14:paraId="64B029BB" w14:textId="77777777" w:rsidR="0082752D" w:rsidRDefault="0082752D" w:rsidP="0082752D">
      <w:pPr>
        <w:widowControl w:val="0"/>
        <w:spacing w:after="0" w:line="240" w:lineRule="auto"/>
        <w:ind w:left="360"/>
        <w:jc w:val="both"/>
        <w:rPr>
          <w:rFonts w:ascii="Times New Roman" w:eastAsia="SimSun" w:hAnsi="Times New Roman" w:cs="Times New Roman"/>
          <w:kern w:val="2"/>
          <w:lang w:eastAsia="zh-CN"/>
        </w:rPr>
      </w:pPr>
      <w:r w:rsidRPr="00C97722">
        <w:rPr>
          <w:rFonts w:ascii="Times New Roman" w:eastAsia="SimSun" w:hAnsi="Times New Roman" w:cs="Times New Roman"/>
          <w:kern w:val="2"/>
          <w:lang w:eastAsia="zh-CN"/>
        </w:rPr>
        <w:t xml:space="preserve">Nicolle M. Krebs, </w:t>
      </w:r>
      <w:bookmarkStart w:id="11" w:name="_Hlk127987138"/>
      <w:r w:rsidRPr="00C97722">
        <w:rPr>
          <w:rFonts w:ascii="Times New Roman" w:eastAsia="SimSun" w:hAnsi="Times New Roman" w:cs="Times New Roman"/>
          <w:b/>
          <w:bCs/>
          <w:kern w:val="2"/>
          <w:lang w:eastAsia="zh-CN"/>
        </w:rPr>
        <w:t>Wenxue Lin</w:t>
      </w:r>
      <w:r w:rsidRPr="00C97722">
        <w:rPr>
          <w:rFonts w:ascii="Times New Roman" w:eastAsia="SimSun" w:hAnsi="Times New Roman" w:cs="Times New Roman"/>
          <w:kern w:val="2"/>
          <w:lang w:eastAsia="zh-CN"/>
        </w:rPr>
        <w:t xml:space="preserve">, Sophia I. Allen, Kimberly Horn, </w:t>
      </w:r>
      <w:proofErr w:type="spellStart"/>
      <w:r w:rsidRPr="00C97722">
        <w:rPr>
          <w:rFonts w:ascii="Times New Roman" w:eastAsia="SimSun" w:hAnsi="Times New Roman" w:cs="Times New Roman"/>
          <w:kern w:val="2"/>
          <w:lang w:eastAsia="zh-CN"/>
        </w:rPr>
        <w:t>Junjia</w:t>
      </w:r>
      <w:proofErr w:type="spellEnd"/>
      <w:r w:rsidRPr="00C97722">
        <w:rPr>
          <w:rFonts w:ascii="Times New Roman" w:eastAsia="SimSun" w:hAnsi="Times New Roman" w:cs="Times New Roman"/>
          <w:kern w:val="2"/>
          <w:lang w:eastAsia="zh-CN"/>
        </w:rPr>
        <w:t xml:space="preserve"> Zhu, Jonathan Foulds, A. Eden Evins, Joshua Muscat</w:t>
      </w:r>
      <w:r w:rsidRPr="00C97722">
        <w:rPr>
          <w:rFonts w:ascii="Times New Roman" w:eastAsia="SimSun" w:hAnsi="Times New Roman" w:cs="Times New Roman"/>
          <w:kern w:val="2"/>
          <w:vertAlign w:val="superscript"/>
          <w:lang w:eastAsia="zh-CN"/>
        </w:rPr>
        <w:t xml:space="preserve"> </w:t>
      </w:r>
      <w:r w:rsidRPr="00C97722">
        <w:rPr>
          <w:rFonts w:ascii="Times New Roman" w:eastAsia="SimSun" w:hAnsi="Times New Roman" w:cs="Times New Roman"/>
          <w:kern w:val="2"/>
          <w:lang w:eastAsia="zh-CN"/>
        </w:rPr>
        <w:t>“Does race moderate the effects of reduced nicotine content cigarettes among smokers?” 9th Annual Conference Innovations in Tobacco Control and Regulatory Science to Decrease Cigarette Smoking, Vermont Center on Behavior and Health, The University of Vermont, 2021.</w:t>
      </w:r>
    </w:p>
    <w:bookmarkEnd w:id="11"/>
    <w:p w14:paraId="553DD40F" w14:textId="77777777" w:rsidR="0082752D" w:rsidRDefault="0082752D" w:rsidP="0082752D">
      <w:pPr>
        <w:widowControl w:val="0"/>
        <w:spacing w:after="0" w:line="240" w:lineRule="auto"/>
        <w:ind w:left="360"/>
        <w:jc w:val="both"/>
        <w:rPr>
          <w:rFonts w:ascii="Times New Roman" w:eastAsia="SimSun" w:hAnsi="Times New Roman" w:cs="Times New Roman"/>
          <w:kern w:val="2"/>
          <w:lang w:eastAsia="zh-CN"/>
        </w:rPr>
      </w:pPr>
    </w:p>
    <w:p w14:paraId="3FFD1738" w14:textId="1CC137A8" w:rsidR="0082752D" w:rsidRDefault="0082752D" w:rsidP="0082752D">
      <w:pPr>
        <w:widowControl w:val="0"/>
        <w:spacing w:after="0" w:line="240" w:lineRule="auto"/>
        <w:ind w:left="360"/>
        <w:jc w:val="both"/>
        <w:rPr>
          <w:rFonts w:ascii="Times New Roman" w:eastAsia="SimSun" w:hAnsi="Times New Roman" w:cs="Times New Roman"/>
          <w:kern w:val="2"/>
          <w:lang w:eastAsia="zh-CN"/>
        </w:rPr>
      </w:pPr>
      <w:r w:rsidRPr="00C97722">
        <w:rPr>
          <w:rFonts w:ascii="Times New Roman" w:eastAsia="SimSun" w:hAnsi="Times New Roman" w:cs="Times New Roman"/>
          <w:b/>
          <w:bCs/>
          <w:kern w:val="2"/>
          <w:lang w:eastAsia="zh-CN"/>
        </w:rPr>
        <w:t>Lin W.</w:t>
      </w:r>
      <w:r w:rsidRPr="00C97722">
        <w:rPr>
          <w:rFonts w:ascii="Times New Roman" w:eastAsia="SimSun" w:hAnsi="Times New Roman" w:cs="Times New Roman"/>
          <w:kern w:val="2"/>
          <w:lang w:eastAsia="zh-CN"/>
        </w:rPr>
        <w:t xml:space="preserve"> and Martinez SA. "Association Between Secondhand Smoke Exposure and Self-rated Physical, Mental, </w:t>
      </w:r>
      <w:r w:rsidR="008E2FDD">
        <w:rPr>
          <w:rFonts w:ascii="Times New Roman" w:eastAsia="SimSun" w:hAnsi="Times New Roman" w:cs="Times New Roman"/>
          <w:kern w:val="2"/>
          <w:lang w:eastAsia="zh-CN"/>
        </w:rPr>
        <w:t>a</w:t>
      </w:r>
      <w:r w:rsidRPr="00C97722">
        <w:rPr>
          <w:rFonts w:ascii="Times New Roman" w:eastAsia="SimSun" w:hAnsi="Times New Roman" w:cs="Times New Roman"/>
          <w:kern w:val="2"/>
          <w:lang w:eastAsia="zh-CN"/>
        </w:rPr>
        <w:t xml:space="preserve">nd </w:t>
      </w:r>
      <w:proofErr w:type="gramStart"/>
      <w:r w:rsidRPr="00C97722">
        <w:rPr>
          <w:rFonts w:ascii="Times New Roman" w:eastAsia="SimSun" w:hAnsi="Times New Roman" w:cs="Times New Roman"/>
          <w:kern w:val="2"/>
          <w:lang w:eastAsia="zh-CN"/>
        </w:rPr>
        <w:t>Overall</w:t>
      </w:r>
      <w:proofErr w:type="gramEnd"/>
      <w:r w:rsidRPr="00C97722">
        <w:rPr>
          <w:rFonts w:ascii="Times New Roman" w:eastAsia="SimSun" w:hAnsi="Times New Roman" w:cs="Times New Roman"/>
          <w:kern w:val="2"/>
          <w:lang w:eastAsia="zh-CN"/>
        </w:rPr>
        <w:t xml:space="preserve"> Health" Graduate Research Education And Technology (GREAT) Symposium, University of Oklahoma Health Sciences Center, Graduate College, Oklahoma City, OK, 2018.</w:t>
      </w:r>
    </w:p>
    <w:p w14:paraId="38633586" w14:textId="77777777" w:rsidR="00325C12" w:rsidRDefault="00325C12" w:rsidP="005E565C">
      <w:pPr>
        <w:rPr>
          <w:rFonts w:ascii="Times New Roman" w:eastAsia="SimSun" w:hAnsi="Times New Roman" w:cs="Times New Roman"/>
          <w:b/>
          <w:bCs/>
          <w:kern w:val="2"/>
          <w:sz w:val="24"/>
          <w:szCs w:val="24"/>
          <w:u w:val="single"/>
          <w:lang w:eastAsia="zh-CN"/>
        </w:rPr>
      </w:pPr>
    </w:p>
    <w:p w14:paraId="42EBC0CD" w14:textId="57C1944D" w:rsidR="005E565C" w:rsidRDefault="005E565C" w:rsidP="005E565C">
      <w:pPr>
        <w:rPr>
          <w:rFonts w:ascii="Times New Roman" w:eastAsia="SimSun" w:hAnsi="Times New Roman" w:cs="Times New Roman"/>
          <w:b/>
          <w:bCs/>
          <w:kern w:val="2"/>
          <w:sz w:val="24"/>
          <w:szCs w:val="24"/>
          <w:u w:val="single"/>
          <w:lang w:eastAsia="zh-CN"/>
        </w:rPr>
      </w:pPr>
      <w:r>
        <w:rPr>
          <w:rFonts w:ascii="Times New Roman" w:eastAsia="SimSun" w:hAnsi="Times New Roman" w:cs="Times New Roman"/>
          <w:b/>
          <w:bCs/>
          <w:kern w:val="2"/>
          <w:sz w:val="24"/>
          <w:szCs w:val="24"/>
          <w:u w:val="single"/>
          <w:lang w:eastAsia="zh-CN"/>
        </w:rPr>
        <w:t>INVITED PRESENTATION</w:t>
      </w:r>
    </w:p>
    <w:p w14:paraId="7D78D05D" w14:textId="34BFF0F7" w:rsidR="006F729F" w:rsidRDefault="005E565C" w:rsidP="005E565C">
      <w:pPr>
        <w:widowControl w:val="0"/>
        <w:spacing w:after="0" w:line="240" w:lineRule="auto"/>
        <w:ind w:left="360"/>
        <w:jc w:val="both"/>
        <w:rPr>
          <w:rFonts w:ascii="Times New Roman" w:eastAsia="SimSun" w:hAnsi="Times New Roman" w:cs="Times New Roman"/>
          <w:kern w:val="2"/>
          <w:lang w:eastAsia="zh-CN"/>
        </w:rPr>
      </w:pPr>
      <w:r w:rsidRPr="00C97722">
        <w:rPr>
          <w:rFonts w:ascii="Times New Roman" w:eastAsia="SimSun" w:hAnsi="Times New Roman" w:cs="Times New Roman"/>
          <w:b/>
          <w:bCs/>
          <w:kern w:val="2"/>
          <w:lang w:eastAsia="zh-CN"/>
        </w:rPr>
        <w:t>Wenxue Lin</w:t>
      </w:r>
      <w:r>
        <w:rPr>
          <w:rFonts w:ascii="Times New Roman" w:eastAsia="SimSun" w:hAnsi="Times New Roman" w:cs="Times New Roman"/>
          <w:kern w:val="2"/>
          <w:lang w:eastAsia="zh-CN"/>
        </w:rPr>
        <w:t xml:space="preserve"> </w:t>
      </w:r>
      <w:r w:rsidRPr="00C97722">
        <w:rPr>
          <w:rFonts w:ascii="Times New Roman" w:eastAsia="SimSun" w:hAnsi="Times New Roman" w:cs="Times New Roman"/>
          <w:kern w:val="2"/>
          <w:lang w:eastAsia="zh-CN"/>
        </w:rPr>
        <w:t>“</w:t>
      </w:r>
      <w:r w:rsidRPr="005E565C">
        <w:rPr>
          <w:rFonts w:ascii="Times New Roman" w:eastAsia="SimSun" w:hAnsi="Times New Roman" w:cs="Times New Roman"/>
          <w:kern w:val="2"/>
          <w:lang w:eastAsia="zh-CN"/>
        </w:rPr>
        <w:t>Comparison of carcinogen biomarkers in Smokers with Short and Long Time to First Cigarette: The 2015-2016 National Health and Nutrition Examination Survey Special Sample</w:t>
      </w:r>
      <w:r w:rsidRPr="00C97722">
        <w:rPr>
          <w:rFonts w:ascii="Times New Roman" w:eastAsia="SimSun" w:hAnsi="Times New Roman" w:cs="Times New Roman"/>
          <w:kern w:val="2"/>
          <w:lang w:eastAsia="zh-CN"/>
        </w:rPr>
        <w:t xml:space="preserve">” </w:t>
      </w:r>
      <w:r w:rsidRPr="005E565C">
        <w:rPr>
          <w:rFonts w:ascii="Times New Roman" w:eastAsia="SimSun" w:hAnsi="Times New Roman" w:cs="Times New Roman"/>
          <w:kern w:val="2"/>
          <w:lang w:eastAsia="zh-CN"/>
        </w:rPr>
        <w:t>Penn State Center for Research on Tobacco and Health (CRTH) meeting</w:t>
      </w:r>
      <w:r w:rsidRPr="00C97722">
        <w:rPr>
          <w:rFonts w:ascii="Times New Roman" w:eastAsia="SimSun" w:hAnsi="Times New Roman" w:cs="Times New Roman"/>
          <w:kern w:val="2"/>
          <w:lang w:eastAsia="zh-CN"/>
        </w:rPr>
        <w:t>,</w:t>
      </w:r>
      <w:r>
        <w:rPr>
          <w:rFonts w:ascii="Times New Roman" w:eastAsia="SimSun" w:hAnsi="Times New Roman" w:cs="Times New Roman"/>
          <w:kern w:val="2"/>
          <w:lang w:eastAsia="zh-CN"/>
        </w:rPr>
        <w:t xml:space="preserve"> </w:t>
      </w:r>
      <w:r w:rsidRPr="00C97722">
        <w:rPr>
          <w:rFonts w:ascii="Times New Roman" w:eastAsia="SimSun" w:hAnsi="Times New Roman" w:cs="Times New Roman"/>
          <w:kern w:val="2"/>
          <w:lang w:eastAsia="zh-CN"/>
        </w:rPr>
        <w:t>202</w:t>
      </w:r>
      <w:r>
        <w:rPr>
          <w:rFonts w:ascii="Times New Roman" w:eastAsia="SimSun" w:hAnsi="Times New Roman" w:cs="Times New Roman"/>
          <w:kern w:val="2"/>
          <w:lang w:eastAsia="zh-CN"/>
        </w:rPr>
        <w:t>3</w:t>
      </w:r>
      <w:r w:rsidRPr="00C97722">
        <w:rPr>
          <w:rFonts w:ascii="Times New Roman" w:eastAsia="SimSun" w:hAnsi="Times New Roman" w:cs="Times New Roman"/>
          <w:kern w:val="2"/>
          <w:lang w:eastAsia="zh-CN"/>
        </w:rPr>
        <w:t>.</w:t>
      </w:r>
    </w:p>
    <w:p w14:paraId="6E84B8B0" w14:textId="77777777" w:rsidR="005F5760" w:rsidRDefault="005F5760" w:rsidP="005E565C">
      <w:pPr>
        <w:rPr>
          <w:rFonts w:ascii="Times New Roman" w:eastAsia="SimSun" w:hAnsi="Times New Roman" w:cs="Times New Roman"/>
          <w:b/>
          <w:bCs/>
          <w:kern w:val="2"/>
          <w:sz w:val="24"/>
          <w:szCs w:val="24"/>
          <w:u w:val="single"/>
          <w:lang w:eastAsia="zh-CN"/>
        </w:rPr>
      </w:pPr>
    </w:p>
    <w:p w14:paraId="3640F5D9" w14:textId="4AF01961" w:rsidR="005E565C" w:rsidRDefault="005E565C" w:rsidP="005E565C">
      <w:pPr>
        <w:rPr>
          <w:rFonts w:ascii="Times New Roman" w:eastAsia="SimSun" w:hAnsi="Times New Roman" w:cs="Times New Roman"/>
          <w:b/>
          <w:bCs/>
          <w:kern w:val="2"/>
          <w:sz w:val="24"/>
          <w:szCs w:val="24"/>
          <w:u w:val="single"/>
          <w:lang w:eastAsia="zh-CN"/>
        </w:rPr>
      </w:pPr>
      <w:r>
        <w:rPr>
          <w:rFonts w:ascii="Times New Roman" w:eastAsia="SimSun" w:hAnsi="Times New Roman" w:cs="Times New Roman"/>
          <w:b/>
          <w:bCs/>
          <w:kern w:val="2"/>
          <w:sz w:val="24"/>
          <w:szCs w:val="24"/>
          <w:u w:val="single"/>
          <w:lang w:eastAsia="zh-CN"/>
        </w:rPr>
        <w:t>JOURNAL</w:t>
      </w:r>
      <w:r w:rsidR="009C01F0">
        <w:rPr>
          <w:rFonts w:ascii="Times New Roman" w:eastAsia="SimSun" w:hAnsi="Times New Roman" w:cs="Times New Roman"/>
          <w:b/>
          <w:bCs/>
          <w:kern w:val="2"/>
          <w:sz w:val="24"/>
          <w:szCs w:val="24"/>
          <w:u w:val="single"/>
          <w:lang w:eastAsia="zh-CN"/>
        </w:rPr>
        <w:t xml:space="preserve"> </w:t>
      </w:r>
      <w:r>
        <w:rPr>
          <w:rFonts w:ascii="Times New Roman" w:eastAsia="SimSun" w:hAnsi="Times New Roman" w:cs="Times New Roman"/>
          <w:b/>
          <w:bCs/>
          <w:kern w:val="2"/>
          <w:sz w:val="24"/>
          <w:szCs w:val="24"/>
          <w:u w:val="single"/>
          <w:lang w:eastAsia="zh-CN"/>
        </w:rPr>
        <w:t>MANUSCRIPTS</w:t>
      </w:r>
      <w:r w:rsidR="009C01F0">
        <w:rPr>
          <w:rFonts w:ascii="Times New Roman" w:eastAsia="SimSun" w:hAnsi="Times New Roman" w:cs="Times New Roman"/>
          <w:b/>
          <w:bCs/>
          <w:kern w:val="2"/>
          <w:sz w:val="24"/>
          <w:szCs w:val="24"/>
          <w:u w:val="single"/>
          <w:lang w:eastAsia="zh-CN"/>
        </w:rPr>
        <w:t xml:space="preserve"> REVIEWER</w:t>
      </w:r>
    </w:p>
    <w:p w14:paraId="75244B4A" w14:textId="77777777" w:rsidR="005E565C" w:rsidRDefault="005E565C" w:rsidP="00476172">
      <w:pPr>
        <w:ind w:left="720"/>
        <w:rPr>
          <w:rFonts w:ascii="Times New Roman" w:eastAsia="SimSun" w:hAnsi="Times New Roman" w:cs="Times New Roman"/>
          <w:kern w:val="2"/>
          <w:sz w:val="24"/>
          <w:szCs w:val="24"/>
          <w:lang w:eastAsia="zh-CN"/>
        </w:rPr>
      </w:pPr>
      <w:r w:rsidRPr="004F67A7">
        <w:rPr>
          <w:rFonts w:ascii="Times New Roman" w:eastAsia="SimSun" w:hAnsi="Times New Roman" w:cs="Times New Roman"/>
          <w:kern w:val="2"/>
          <w:sz w:val="24"/>
          <w:szCs w:val="24"/>
          <w:lang w:eastAsia="zh-CN"/>
        </w:rPr>
        <w:t>A</w:t>
      </w:r>
      <w:r>
        <w:rPr>
          <w:rFonts w:ascii="Times New Roman" w:eastAsia="SimSun" w:hAnsi="Times New Roman" w:cs="Times New Roman"/>
          <w:kern w:val="2"/>
          <w:sz w:val="24"/>
          <w:szCs w:val="24"/>
          <w:lang w:eastAsia="zh-CN"/>
        </w:rPr>
        <w:t>merican Journal of Health Promotion</w:t>
      </w:r>
    </w:p>
    <w:p w14:paraId="0C693E56" w14:textId="77777777" w:rsidR="005E565C" w:rsidRDefault="005E565C" w:rsidP="00476172">
      <w:pPr>
        <w:ind w:left="720"/>
        <w:rPr>
          <w:rFonts w:ascii="Times New Roman" w:eastAsia="SimSun" w:hAnsi="Times New Roman" w:cs="Times New Roman"/>
          <w:kern w:val="2"/>
          <w:sz w:val="24"/>
          <w:szCs w:val="24"/>
          <w:lang w:eastAsia="zh-CN"/>
        </w:rPr>
      </w:pPr>
      <w:r w:rsidRPr="00AF13EF">
        <w:rPr>
          <w:rFonts w:ascii="Times New Roman" w:eastAsia="SimSun" w:hAnsi="Times New Roman" w:cs="Times New Roman"/>
          <w:kern w:val="2"/>
          <w:sz w:val="24"/>
          <w:szCs w:val="24"/>
          <w:lang w:eastAsia="zh-CN"/>
        </w:rPr>
        <w:t>Biological Trace Element Research</w:t>
      </w:r>
    </w:p>
    <w:p w14:paraId="0A79B3B8" w14:textId="0F9BDFD9" w:rsidR="00A40217" w:rsidRDefault="00A40217" w:rsidP="00476172">
      <w:pPr>
        <w:ind w:left="720"/>
        <w:rPr>
          <w:rFonts w:ascii="Times New Roman" w:eastAsia="SimSun" w:hAnsi="Times New Roman" w:cs="Times New Roman"/>
          <w:kern w:val="2"/>
          <w:sz w:val="24"/>
          <w:szCs w:val="24"/>
          <w:lang w:eastAsia="zh-CN"/>
        </w:rPr>
      </w:pPr>
      <w:r w:rsidRPr="00A40217">
        <w:rPr>
          <w:rFonts w:ascii="Times New Roman" w:eastAsia="SimSun" w:hAnsi="Times New Roman" w:cs="Times New Roman"/>
          <w:kern w:val="2"/>
          <w:sz w:val="24"/>
          <w:szCs w:val="24"/>
          <w:lang w:eastAsia="zh-CN"/>
        </w:rPr>
        <w:t>Science of the Total Environment</w:t>
      </w:r>
    </w:p>
    <w:p w14:paraId="354B06DC" w14:textId="2D99BDEC" w:rsidR="00846AAE" w:rsidRDefault="00846AAE" w:rsidP="00476172">
      <w:pPr>
        <w:ind w:left="720"/>
        <w:rPr>
          <w:rFonts w:ascii="Times New Roman" w:eastAsia="SimSun" w:hAnsi="Times New Roman" w:cs="Times New Roman"/>
          <w:kern w:val="2"/>
          <w:sz w:val="24"/>
          <w:szCs w:val="24"/>
          <w:lang w:eastAsia="zh-CN"/>
        </w:rPr>
      </w:pPr>
      <w:r w:rsidRPr="00846AAE">
        <w:rPr>
          <w:rFonts w:ascii="Times New Roman" w:eastAsia="SimSun" w:hAnsi="Times New Roman" w:cs="Times New Roman"/>
          <w:kern w:val="2"/>
          <w:sz w:val="24"/>
          <w:szCs w:val="24"/>
          <w:lang w:eastAsia="zh-CN"/>
        </w:rPr>
        <w:t>Environmental Sciences Europe</w:t>
      </w:r>
    </w:p>
    <w:p w14:paraId="429AB173" w14:textId="2A935063" w:rsidR="006E5D2B" w:rsidRDefault="006E5D2B" w:rsidP="00476172">
      <w:pPr>
        <w:ind w:left="720"/>
        <w:rPr>
          <w:rFonts w:ascii="Times New Roman" w:eastAsia="SimSun" w:hAnsi="Times New Roman" w:cs="Times New Roman"/>
          <w:kern w:val="2"/>
          <w:sz w:val="24"/>
          <w:szCs w:val="24"/>
          <w:lang w:eastAsia="zh-CN"/>
        </w:rPr>
      </w:pPr>
      <w:r w:rsidRPr="006E5D2B">
        <w:rPr>
          <w:rFonts w:ascii="Times New Roman" w:eastAsia="SimSun" w:hAnsi="Times New Roman" w:cs="Times New Roman"/>
          <w:kern w:val="2"/>
          <w:sz w:val="24"/>
          <w:szCs w:val="24"/>
          <w:lang w:eastAsia="zh-CN"/>
        </w:rPr>
        <w:t>Journal of Racial and Ethnic Health Disparities</w:t>
      </w:r>
    </w:p>
    <w:p w14:paraId="7456028C" w14:textId="77777777" w:rsidR="005E565C" w:rsidRDefault="005E565C" w:rsidP="00476172">
      <w:pPr>
        <w:ind w:left="720"/>
        <w:rPr>
          <w:rFonts w:ascii="Times New Roman" w:eastAsia="SimSun" w:hAnsi="Times New Roman" w:cs="Times New Roman"/>
          <w:kern w:val="2"/>
          <w:sz w:val="24"/>
          <w:szCs w:val="24"/>
          <w:lang w:eastAsia="zh-CN"/>
        </w:rPr>
      </w:pPr>
      <w:r w:rsidRPr="002820D0">
        <w:rPr>
          <w:rFonts w:ascii="Times New Roman" w:eastAsia="SimSun" w:hAnsi="Times New Roman" w:cs="Times New Roman"/>
          <w:kern w:val="2"/>
          <w:sz w:val="24"/>
          <w:szCs w:val="24"/>
          <w:lang w:eastAsia="zh-CN"/>
        </w:rPr>
        <w:t>Healthcare</w:t>
      </w:r>
    </w:p>
    <w:p w14:paraId="22AC9D89" w14:textId="338315E7" w:rsidR="005E565C" w:rsidRDefault="005E565C" w:rsidP="00476172">
      <w:pPr>
        <w:ind w:left="720"/>
        <w:rPr>
          <w:rFonts w:ascii="Times New Roman" w:eastAsia="SimSun" w:hAnsi="Times New Roman" w:cs="Times New Roman"/>
          <w:kern w:val="2"/>
          <w:sz w:val="24"/>
          <w:szCs w:val="24"/>
          <w:lang w:eastAsia="zh-CN"/>
        </w:rPr>
      </w:pPr>
      <w:r w:rsidRPr="005E565C">
        <w:rPr>
          <w:rFonts w:ascii="Times New Roman" w:eastAsia="SimSun" w:hAnsi="Times New Roman" w:cs="Times New Roman"/>
          <w:kern w:val="2"/>
          <w:sz w:val="24"/>
          <w:szCs w:val="24"/>
          <w:lang w:eastAsia="zh-CN"/>
        </w:rPr>
        <w:t>Scientific Reports</w:t>
      </w:r>
    </w:p>
    <w:p w14:paraId="00FD2440" w14:textId="5213B46B" w:rsidR="009D10C4" w:rsidRDefault="009D10C4" w:rsidP="00476172">
      <w:pPr>
        <w:ind w:left="720"/>
        <w:rPr>
          <w:rFonts w:ascii="Times New Roman" w:eastAsia="SimSun" w:hAnsi="Times New Roman" w:cs="Times New Roman"/>
          <w:kern w:val="2"/>
          <w:sz w:val="24"/>
          <w:szCs w:val="24"/>
          <w:lang w:eastAsia="zh-CN"/>
        </w:rPr>
      </w:pPr>
      <w:r w:rsidRPr="009D10C4">
        <w:rPr>
          <w:rFonts w:ascii="Times New Roman" w:eastAsia="SimSun" w:hAnsi="Times New Roman" w:cs="Times New Roman"/>
          <w:kern w:val="2"/>
          <w:sz w:val="24"/>
          <w:szCs w:val="24"/>
          <w:lang w:eastAsia="zh-CN"/>
        </w:rPr>
        <w:t>PLOS One</w:t>
      </w:r>
    </w:p>
    <w:p w14:paraId="2C630B8D" w14:textId="21A04BCA" w:rsidR="006E5D2B" w:rsidRDefault="006E5D2B" w:rsidP="00476172">
      <w:pPr>
        <w:ind w:left="720"/>
        <w:rPr>
          <w:rFonts w:ascii="Times New Roman" w:eastAsia="SimSun" w:hAnsi="Times New Roman" w:cs="Times New Roman"/>
          <w:kern w:val="2"/>
          <w:sz w:val="24"/>
          <w:szCs w:val="24"/>
          <w:lang w:eastAsia="zh-CN"/>
        </w:rPr>
      </w:pPr>
      <w:proofErr w:type="spellStart"/>
      <w:r>
        <w:rPr>
          <w:rFonts w:ascii="Times New Roman" w:eastAsia="SimSun" w:hAnsi="Times New Roman" w:cs="Times New Roman"/>
          <w:kern w:val="2"/>
          <w:sz w:val="24"/>
          <w:szCs w:val="24"/>
          <w:lang w:eastAsia="zh-CN"/>
        </w:rPr>
        <w:t>Medicina</w:t>
      </w:r>
      <w:proofErr w:type="spellEnd"/>
    </w:p>
    <w:p w14:paraId="46EC178F" w14:textId="545FB99C" w:rsidR="005123AE" w:rsidRDefault="005123AE" w:rsidP="00476172">
      <w:pPr>
        <w:ind w:left="720"/>
        <w:rPr>
          <w:rFonts w:ascii="Times New Roman" w:eastAsia="SimSun" w:hAnsi="Times New Roman" w:cs="Times New Roman"/>
          <w:kern w:val="2"/>
          <w:sz w:val="24"/>
          <w:szCs w:val="24"/>
          <w:lang w:eastAsia="zh-CN"/>
        </w:rPr>
      </w:pPr>
      <w:r w:rsidRPr="005123AE">
        <w:rPr>
          <w:rFonts w:ascii="Times New Roman" w:eastAsia="SimSun" w:hAnsi="Times New Roman" w:cs="Times New Roman"/>
          <w:kern w:val="2"/>
          <w:sz w:val="24"/>
          <w:szCs w:val="24"/>
          <w:lang w:eastAsia="zh-CN"/>
        </w:rPr>
        <w:t>Behavioral Sciences</w:t>
      </w:r>
    </w:p>
    <w:p w14:paraId="7831B718" w14:textId="3246E314" w:rsidR="005E565C" w:rsidRDefault="0027653D" w:rsidP="005E565C">
      <w:pP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Pr="0027653D">
        <w:rPr>
          <w:rFonts w:ascii="Times New Roman" w:eastAsia="SimSun" w:hAnsi="Times New Roman" w:cs="Times New Roman"/>
          <w:kern w:val="2"/>
          <w:sz w:val="24"/>
          <w:szCs w:val="24"/>
          <w:lang w:eastAsia="zh-CN"/>
        </w:rPr>
        <w:t>Archives of Public Health</w:t>
      </w:r>
    </w:p>
    <w:p w14:paraId="23295451" w14:textId="362475A0" w:rsidR="007B2B45" w:rsidRDefault="007B2B45" w:rsidP="007B2B45">
      <w:pPr>
        <w:ind w:left="720"/>
        <w:rPr>
          <w:rFonts w:ascii="Times New Roman" w:eastAsia="SimSun" w:hAnsi="Times New Roman" w:cs="Times New Roman"/>
          <w:kern w:val="2"/>
          <w:sz w:val="24"/>
          <w:szCs w:val="24"/>
          <w:lang w:eastAsia="zh-CN"/>
        </w:rPr>
      </w:pPr>
      <w:r w:rsidRPr="007B2B45">
        <w:rPr>
          <w:rFonts w:ascii="Times New Roman" w:eastAsia="SimSun" w:hAnsi="Times New Roman" w:cs="Times New Roman"/>
          <w:kern w:val="2"/>
          <w:sz w:val="24"/>
          <w:szCs w:val="24"/>
          <w:lang w:eastAsia="zh-CN"/>
        </w:rPr>
        <w:lastRenderedPageBreak/>
        <w:t>Frontiers in Endocrinology</w:t>
      </w:r>
    </w:p>
    <w:p w14:paraId="054F1C8B" w14:textId="2DC1E0D2" w:rsidR="00846AAE" w:rsidRDefault="00846AAE" w:rsidP="007B2B45">
      <w:pPr>
        <w:ind w:left="720"/>
        <w:rPr>
          <w:rFonts w:ascii="Times New Roman" w:eastAsia="SimSun" w:hAnsi="Times New Roman" w:cs="Times New Roman"/>
          <w:kern w:val="2"/>
          <w:sz w:val="24"/>
          <w:szCs w:val="24"/>
          <w:lang w:eastAsia="zh-CN"/>
        </w:rPr>
      </w:pPr>
      <w:r w:rsidRPr="00846AAE">
        <w:rPr>
          <w:rFonts w:ascii="Times New Roman" w:eastAsia="SimSun" w:hAnsi="Times New Roman" w:cs="Times New Roman"/>
          <w:kern w:val="2"/>
          <w:sz w:val="24"/>
          <w:szCs w:val="24"/>
          <w:lang w:eastAsia="zh-CN"/>
        </w:rPr>
        <w:t>Frontiers in Public Health</w:t>
      </w:r>
    </w:p>
    <w:p w14:paraId="22246DDC" w14:textId="05613D67" w:rsidR="00A73508" w:rsidRDefault="00A73508" w:rsidP="00A73508">
      <w:pPr>
        <w:ind w:left="720"/>
        <w:rPr>
          <w:rFonts w:ascii="Times New Roman" w:eastAsia="SimSun" w:hAnsi="Times New Roman" w:cs="Times New Roman"/>
          <w:kern w:val="2"/>
          <w:sz w:val="24"/>
          <w:szCs w:val="24"/>
          <w:lang w:eastAsia="zh-CN"/>
        </w:rPr>
      </w:pPr>
      <w:r w:rsidRPr="00A73508">
        <w:rPr>
          <w:rFonts w:ascii="Times New Roman" w:eastAsia="SimSun" w:hAnsi="Times New Roman" w:cs="Times New Roman"/>
          <w:kern w:val="2"/>
          <w:sz w:val="24"/>
          <w:szCs w:val="24"/>
          <w:lang w:eastAsia="zh-CN"/>
        </w:rPr>
        <w:t>Social Sciences</w:t>
      </w:r>
    </w:p>
    <w:p w14:paraId="0D06140E" w14:textId="2589E2A6" w:rsidR="003223AF" w:rsidRDefault="003223AF" w:rsidP="00A73508">
      <w:pPr>
        <w:ind w:left="720"/>
        <w:rPr>
          <w:rFonts w:ascii="Times New Roman" w:eastAsia="SimSun" w:hAnsi="Times New Roman" w:cs="Times New Roman"/>
          <w:kern w:val="2"/>
          <w:sz w:val="24"/>
          <w:szCs w:val="24"/>
          <w:lang w:eastAsia="zh-CN"/>
        </w:rPr>
      </w:pPr>
      <w:r w:rsidRPr="003223AF">
        <w:rPr>
          <w:rFonts w:ascii="Times New Roman" w:eastAsia="SimSun" w:hAnsi="Times New Roman" w:cs="Times New Roman"/>
          <w:kern w:val="2"/>
          <w:sz w:val="24"/>
          <w:szCs w:val="24"/>
          <w:lang w:eastAsia="zh-CN"/>
        </w:rPr>
        <w:t>Psychiatry International</w:t>
      </w:r>
    </w:p>
    <w:p w14:paraId="0DFC02C9" w14:textId="59F6E628" w:rsidR="006E5D2B" w:rsidRDefault="006E5D2B" w:rsidP="00A73508">
      <w:pPr>
        <w:ind w:left="72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Pathogens</w:t>
      </w:r>
    </w:p>
    <w:p w14:paraId="735A2E4D" w14:textId="71E7E563" w:rsidR="003223AF" w:rsidRDefault="003223AF" w:rsidP="00A73508">
      <w:pPr>
        <w:ind w:left="720"/>
        <w:rPr>
          <w:rFonts w:ascii="Times New Roman" w:eastAsia="SimSun" w:hAnsi="Times New Roman" w:cs="Times New Roman"/>
          <w:kern w:val="2"/>
          <w:sz w:val="24"/>
          <w:szCs w:val="24"/>
          <w:lang w:eastAsia="zh-CN"/>
        </w:rPr>
      </w:pPr>
      <w:r w:rsidRPr="003223AF">
        <w:rPr>
          <w:rFonts w:ascii="Times New Roman" w:eastAsia="SimSun" w:hAnsi="Times New Roman" w:cs="Times New Roman"/>
          <w:kern w:val="2"/>
          <w:sz w:val="24"/>
          <w:szCs w:val="24"/>
          <w:lang w:eastAsia="zh-CN"/>
        </w:rPr>
        <w:t>Mathematics</w:t>
      </w:r>
    </w:p>
    <w:p w14:paraId="6CC1D94E" w14:textId="03EA2AFE" w:rsidR="009B7A80" w:rsidRDefault="009B7A80" w:rsidP="00A73508">
      <w:pPr>
        <w:ind w:left="720"/>
        <w:rPr>
          <w:rFonts w:ascii="Times New Roman" w:eastAsia="SimSun" w:hAnsi="Times New Roman" w:cs="Times New Roman"/>
          <w:kern w:val="2"/>
          <w:sz w:val="24"/>
          <w:szCs w:val="24"/>
          <w:lang w:eastAsia="zh-CN"/>
        </w:rPr>
      </w:pPr>
      <w:r w:rsidRPr="009B7A80">
        <w:rPr>
          <w:rFonts w:ascii="Times New Roman" w:eastAsia="SimSun" w:hAnsi="Times New Roman" w:cs="Times New Roman"/>
          <w:kern w:val="2"/>
          <w:sz w:val="24"/>
          <w:szCs w:val="24"/>
          <w:lang w:eastAsia="zh-CN"/>
        </w:rPr>
        <w:t>Nicotine &amp; Tobacco Research</w:t>
      </w:r>
    </w:p>
    <w:p w14:paraId="62CF9539" w14:textId="3F5933AA" w:rsidR="00AF07AC" w:rsidRDefault="00AF07AC" w:rsidP="00A73508">
      <w:pPr>
        <w:ind w:left="720"/>
        <w:rPr>
          <w:rFonts w:ascii="Times New Roman" w:eastAsia="SimSun" w:hAnsi="Times New Roman" w:cs="Times New Roman"/>
          <w:kern w:val="2"/>
          <w:sz w:val="24"/>
          <w:szCs w:val="24"/>
          <w:lang w:eastAsia="zh-CN"/>
        </w:rPr>
      </w:pPr>
      <w:r w:rsidRPr="00AF07AC">
        <w:rPr>
          <w:rFonts w:ascii="Times New Roman" w:eastAsia="SimSun" w:hAnsi="Times New Roman" w:cs="Times New Roman"/>
          <w:kern w:val="2"/>
          <w:sz w:val="24"/>
          <w:szCs w:val="24"/>
          <w:lang w:eastAsia="zh-CN"/>
        </w:rPr>
        <w:t>Substance Use and Misuse</w:t>
      </w:r>
    </w:p>
    <w:p w14:paraId="1F2C7D3A" w14:textId="5A3F9FE0" w:rsidR="00846AAE" w:rsidRDefault="00846AAE" w:rsidP="00A73508">
      <w:pPr>
        <w:ind w:left="72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Current Oncology</w:t>
      </w:r>
    </w:p>
    <w:p w14:paraId="520EB7C5" w14:textId="54A8E1D3" w:rsidR="00325C12" w:rsidRDefault="00325C12" w:rsidP="00A73508">
      <w:pPr>
        <w:ind w:left="720"/>
        <w:rPr>
          <w:rFonts w:ascii="Times New Roman" w:eastAsia="SimSun" w:hAnsi="Times New Roman" w:cs="Times New Roman"/>
          <w:kern w:val="2"/>
          <w:sz w:val="24"/>
          <w:szCs w:val="24"/>
          <w:lang w:eastAsia="zh-CN"/>
        </w:rPr>
      </w:pPr>
      <w:r w:rsidRPr="00325C12">
        <w:rPr>
          <w:rFonts w:ascii="Times New Roman" w:eastAsia="SimSun" w:hAnsi="Times New Roman" w:cs="Times New Roman"/>
          <w:kern w:val="2"/>
          <w:sz w:val="24"/>
          <w:szCs w:val="24"/>
          <w:lang w:eastAsia="zh-CN"/>
        </w:rPr>
        <w:t>Journal of Medical Internet Research</w:t>
      </w:r>
    </w:p>
    <w:p w14:paraId="72299A70" w14:textId="6D2DB200" w:rsidR="00846AAE" w:rsidRDefault="00846AAE" w:rsidP="00846AAE">
      <w:pPr>
        <w:tabs>
          <w:tab w:val="left" w:pos="5410"/>
        </w:tabs>
        <w:ind w:left="72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International Journal of Molecular Sciences</w:t>
      </w:r>
      <w:r>
        <w:rPr>
          <w:rFonts w:ascii="Times New Roman" w:eastAsia="SimSun" w:hAnsi="Times New Roman" w:cs="Times New Roman"/>
          <w:kern w:val="2"/>
          <w:sz w:val="24"/>
          <w:szCs w:val="24"/>
          <w:lang w:eastAsia="zh-CN"/>
        </w:rPr>
        <w:tab/>
      </w:r>
    </w:p>
    <w:p w14:paraId="711ACC6F" w14:textId="4DB5C9E2" w:rsidR="005A6062" w:rsidRDefault="005A6062" w:rsidP="00A73508">
      <w:pPr>
        <w:ind w:left="720"/>
        <w:rPr>
          <w:rFonts w:ascii="Times New Roman" w:eastAsia="SimSun" w:hAnsi="Times New Roman" w:cs="Times New Roman"/>
          <w:kern w:val="2"/>
          <w:sz w:val="24"/>
          <w:szCs w:val="24"/>
          <w:lang w:eastAsia="zh-CN"/>
        </w:rPr>
      </w:pPr>
      <w:r w:rsidRPr="005A6062">
        <w:rPr>
          <w:rFonts w:ascii="Times New Roman" w:eastAsia="SimSun" w:hAnsi="Times New Roman" w:cs="Times New Roman"/>
          <w:kern w:val="2"/>
          <w:sz w:val="24"/>
          <w:szCs w:val="24"/>
          <w:lang w:eastAsia="zh-CN"/>
        </w:rPr>
        <w:t>Sustainability</w:t>
      </w:r>
    </w:p>
    <w:p w14:paraId="158AB334" w14:textId="0B221B2F" w:rsidR="00A40217" w:rsidRDefault="00A40217" w:rsidP="00A73508">
      <w:pPr>
        <w:ind w:left="720"/>
        <w:rPr>
          <w:rFonts w:ascii="Times New Roman" w:eastAsia="SimSun" w:hAnsi="Times New Roman" w:cs="Times New Roman"/>
          <w:kern w:val="2"/>
          <w:sz w:val="24"/>
          <w:szCs w:val="24"/>
          <w:lang w:eastAsia="zh-CN"/>
        </w:rPr>
      </w:pPr>
      <w:r w:rsidRPr="00A40217">
        <w:rPr>
          <w:rFonts w:ascii="Times New Roman" w:eastAsia="SimSun" w:hAnsi="Times New Roman" w:cs="Times New Roman"/>
          <w:kern w:val="2"/>
          <w:sz w:val="24"/>
          <w:szCs w:val="24"/>
          <w:lang w:eastAsia="zh-CN"/>
        </w:rPr>
        <w:t>International Journal of Environmental Research and Public Health</w:t>
      </w:r>
    </w:p>
    <w:p w14:paraId="731A7214" w14:textId="185A2EDB" w:rsidR="0027653D" w:rsidRDefault="00325C12" w:rsidP="007867F7">
      <w:pPr>
        <w:ind w:left="72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Risks</w:t>
      </w:r>
    </w:p>
    <w:p w14:paraId="06197A15" w14:textId="5FFB21C6" w:rsidR="006E5D2B" w:rsidRDefault="006E5D2B" w:rsidP="007867F7">
      <w:pPr>
        <w:ind w:left="72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Children</w:t>
      </w:r>
    </w:p>
    <w:p w14:paraId="224084EB" w14:textId="1606CE99" w:rsidR="003823BE" w:rsidRPr="00BB3719" w:rsidRDefault="007B2B45" w:rsidP="00BB3719">
      <w:pPr>
        <w:ind w:left="720"/>
        <w:rPr>
          <w:rFonts w:ascii="Times New Roman" w:eastAsia="SimSun" w:hAnsi="Times New Roman" w:cs="Times New Roman"/>
          <w:kern w:val="2"/>
          <w:sz w:val="24"/>
          <w:szCs w:val="24"/>
          <w:lang w:eastAsia="zh-CN"/>
        </w:rPr>
      </w:pPr>
      <w:r w:rsidRPr="007B2B45">
        <w:rPr>
          <w:rFonts w:ascii="Times New Roman" w:eastAsia="SimSun" w:hAnsi="Times New Roman" w:cs="Times New Roman"/>
          <w:kern w:val="2"/>
          <w:sz w:val="24"/>
          <w:szCs w:val="24"/>
          <w:lang w:eastAsia="zh-CN"/>
        </w:rPr>
        <w:t>Applied Sciences</w:t>
      </w:r>
    </w:p>
    <w:p w14:paraId="5A1DD939" w14:textId="7C3BEEAE" w:rsidR="0082752D" w:rsidRDefault="003B40F7" w:rsidP="00FB5A7E">
      <w:pPr>
        <w:rPr>
          <w:rFonts w:ascii="Times New Roman" w:eastAsia="SimSun" w:hAnsi="Times New Roman" w:cs="Times New Roman"/>
          <w:b/>
          <w:bCs/>
          <w:kern w:val="2"/>
          <w:sz w:val="24"/>
          <w:szCs w:val="24"/>
          <w:u w:val="single"/>
          <w:lang w:eastAsia="zh-CN"/>
        </w:rPr>
      </w:pPr>
      <w:r>
        <w:rPr>
          <w:rFonts w:ascii="Times New Roman" w:eastAsia="SimSun" w:hAnsi="Times New Roman" w:cs="Times New Roman"/>
          <w:b/>
          <w:bCs/>
          <w:kern w:val="2"/>
          <w:sz w:val="24"/>
          <w:szCs w:val="24"/>
          <w:u w:val="single"/>
          <w:lang w:eastAsia="zh-CN"/>
        </w:rPr>
        <w:t>SERVICE &amp; OUTREACH</w:t>
      </w:r>
    </w:p>
    <w:p w14:paraId="5978FC96" w14:textId="1493709E" w:rsidR="005F5760" w:rsidRDefault="005902C6" w:rsidP="005902C6">
      <w:pPr>
        <w:spacing w:after="0" w:line="240" w:lineRule="auto"/>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00A10FC7" w:rsidRPr="00A10FC7">
        <w:rPr>
          <w:rFonts w:ascii="Times New Roman" w:eastAsia="SimSun" w:hAnsi="Times New Roman" w:cs="Times New Roman"/>
          <w:b/>
          <w:bCs/>
          <w:kern w:val="2"/>
          <w:sz w:val="24"/>
          <w:szCs w:val="24"/>
          <w:lang w:eastAsia="zh-CN"/>
        </w:rPr>
        <w:t xml:space="preserve">Poster Judge </w:t>
      </w:r>
      <w:r w:rsidR="00A10FC7">
        <w:rPr>
          <w:rFonts w:ascii="Times New Roman" w:eastAsia="SimSun" w:hAnsi="Times New Roman" w:cs="Times New Roman"/>
          <w:kern w:val="2"/>
          <w:sz w:val="24"/>
          <w:szCs w:val="24"/>
          <w:lang w:eastAsia="zh-CN"/>
        </w:rPr>
        <w:t xml:space="preserve">                                                                                                           </w:t>
      </w:r>
      <w:r w:rsidR="00A10FC7" w:rsidRPr="00FE0D2A">
        <w:rPr>
          <w:rFonts w:ascii="Times New Roman" w:eastAsia="SimSun" w:hAnsi="Times New Roman" w:cs="Times New Roman"/>
          <w:kern w:val="2"/>
          <w:lang w:eastAsia="zh-CN"/>
        </w:rPr>
        <w:t>April 2023</w:t>
      </w:r>
    </w:p>
    <w:p w14:paraId="4E39CE7A" w14:textId="2B6C0B71" w:rsidR="005F5760" w:rsidRDefault="00A10FC7" w:rsidP="005902C6">
      <w:pPr>
        <w:spacing w:after="0" w:line="240" w:lineRule="auto"/>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Pr="00A10FC7">
        <w:rPr>
          <w:rFonts w:ascii="Times New Roman" w:eastAsia="SimSun" w:hAnsi="Times New Roman" w:cs="Times New Roman"/>
          <w:kern w:val="2"/>
          <w:sz w:val="24"/>
          <w:szCs w:val="24"/>
          <w:lang w:eastAsia="zh-CN"/>
        </w:rPr>
        <w:t>CPH Research and Evidence-Based Practice Day</w:t>
      </w:r>
    </w:p>
    <w:p w14:paraId="60E6B78B" w14:textId="4EB37387" w:rsidR="005F5760" w:rsidRDefault="00A10FC7" w:rsidP="005902C6">
      <w:pPr>
        <w:spacing w:after="0" w:line="240" w:lineRule="auto"/>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Temple University</w:t>
      </w:r>
    </w:p>
    <w:p w14:paraId="5563F342" w14:textId="7678166C" w:rsidR="00A10FC7" w:rsidRDefault="00A10FC7" w:rsidP="005902C6">
      <w:pPr>
        <w:spacing w:after="0" w:line="240" w:lineRule="auto"/>
        <w:rPr>
          <w:rFonts w:ascii="Times New Roman" w:eastAsia="SimSun" w:hAnsi="Times New Roman" w:cs="Times New Roman"/>
          <w:kern w:val="2"/>
          <w:sz w:val="24"/>
          <w:szCs w:val="24"/>
          <w:lang w:eastAsia="zh-CN"/>
        </w:rPr>
      </w:pPr>
    </w:p>
    <w:p w14:paraId="0D98F459" w14:textId="02CB5A93" w:rsidR="00A10FC7" w:rsidRDefault="00A10FC7" w:rsidP="005902C6">
      <w:pPr>
        <w:spacing w:after="0" w:line="240" w:lineRule="auto"/>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Pr="00A10FC7">
        <w:rPr>
          <w:rFonts w:ascii="Times New Roman" w:eastAsia="SimSun" w:hAnsi="Times New Roman" w:cs="Times New Roman"/>
          <w:b/>
          <w:bCs/>
          <w:kern w:val="2"/>
          <w:sz w:val="24"/>
          <w:szCs w:val="24"/>
          <w:lang w:eastAsia="zh-CN"/>
        </w:rPr>
        <w:t>Invited Faculty</w:t>
      </w:r>
      <w:r>
        <w:rPr>
          <w:rFonts w:ascii="Times New Roman" w:eastAsia="SimSun" w:hAnsi="Times New Roman" w:cs="Times New Roman"/>
          <w:b/>
          <w:bCs/>
          <w:kern w:val="2"/>
          <w:sz w:val="24"/>
          <w:szCs w:val="24"/>
          <w:lang w:eastAsia="zh-CN"/>
        </w:rPr>
        <w:t xml:space="preserve"> </w:t>
      </w:r>
      <w:r w:rsidRPr="0020209E">
        <w:rPr>
          <w:rFonts w:ascii="Times New Roman" w:eastAsia="SimSun" w:hAnsi="Times New Roman" w:cs="Times New Roman"/>
          <w:kern w:val="2"/>
          <w:sz w:val="24"/>
          <w:szCs w:val="24"/>
          <w:lang w:eastAsia="zh-CN"/>
        </w:rPr>
        <w:t>by</w:t>
      </w:r>
      <w:r w:rsidR="0020209E" w:rsidRPr="0020209E">
        <w:t xml:space="preserve"> </w:t>
      </w:r>
      <w:r w:rsidR="0020209E" w:rsidRPr="0020209E">
        <w:rPr>
          <w:rFonts w:ascii="Times New Roman" w:eastAsia="SimSun" w:hAnsi="Times New Roman" w:cs="Times New Roman"/>
          <w:kern w:val="2"/>
          <w:sz w:val="24"/>
          <w:szCs w:val="24"/>
          <w:lang w:eastAsia="zh-CN"/>
        </w:rPr>
        <w:t>student-athletes</w:t>
      </w:r>
      <w:r>
        <w:rPr>
          <w:rFonts w:ascii="Times New Roman" w:eastAsia="SimSun" w:hAnsi="Times New Roman" w:cs="Times New Roman"/>
          <w:b/>
          <w:bCs/>
          <w:kern w:val="2"/>
          <w:sz w:val="24"/>
          <w:szCs w:val="24"/>
          <w:lang w:eastAsia="zh-CN"/>
        </w:rPr>
        <w:t xml:space="preserve"> </w:t>
      </w:r>
      <w:r>
        <w:rPr>
          <w:rFonts w:ascii="Times New Roman" w:eastAsia="SimSun" w:hAnsi="Times New Roman" w:cs="Times New Roman"/>
          <w:kern w:val="2"/>
          <w:sz w:val="24"/>
          <w:szCs w:val="24"/>
          <w:lang w:eastAsia="zh-CN"/>
        </w:rPr>
        <w:t xml:space="preserve">                                                                    </w:t>
      </w:r>
      <w:r w:rsidR="0020209E">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eastAsia="zh-CN"/>
        </w:rPr>
        <w:t xml:space="preserve"> </w:t>
      </w:r>
      <w:r w:rsidR="0020209E" w:rsidRPr="00FE0D2A">
        <w:rPr>
          <w:rFonts w:ascii="Times New Roman" w:eastAsia="SimSun" w:hAnsi="Times New Roman" w:cs="Times New Roman"/>
          <w:kern w:val="2"/>
          <w:lang w:eastAsia="zh-CN"/>
        </w:rPr>
        <w:t>March 2023</w:t>
      </w:r>
      <w:r>
        <w:rPr>
          <w:rFonts w:ascii="Times New Roman" w:eastAsia="SimSun" w:hAnsi="Times New Roman" w:cs="Times New Roman"/>
          <w:kern w:val="2"/>
          <w:sz w:val="24"/>
          <w:szCs w:val="24"/>
          <w:lang w:eastAsia="zh-CN"/>
        </w:rPr>
        <w:t xml:space="preserve">                          </w:t>
      </w:r>
    </w:p>
    <w:p w14:paraId="359C1B47" w14:textId="6098863E" w:rsidR="00A10FC7" w:rsidRDefault="00A10FC7" w:rsidP="005902C6">
      <w:pPr>
        <w:spacing w:after="0" w:line="240" w:lineRule="auto"/>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Pr="00A10FC7">
        <w:rPr>
          <w:rFonts w:ascii="Times New Roman" w:eastAsia="SimSun" w:hAnsi="Times New Roman" w:cs="Times New Roman"/>
          <w:kern w:val="2"/>
          <w:sz w:val="24"/>
          <w:szCs w:val="24"/>
          <w:lang w:eastAsia="zh-CN"/>
        </w:rPr>
        <w:t>Faculty &amp; Staff Appreciation Practice</w:t>
      </w:r>
      <w:r>
        <w:rPr>
          <w:rFonts w:ascii="Times New Roman" w:eastAsia="SimSun" w:hAnsi="Times New Roman" w:cs="Times New Roman"/>
          <w:kern w:val="2"/>
          <w:sz w:val="24"/>
          <w:szCs w:val="24"/>
          <w:lang w:eastAsia="zh-CN"/>
        </w:rPr>
        <w:t xml:space="preserve">                                                                    </w:t>
      </w:r>
    </w:p>
    <w:p w14:paraId="6E66E07E" w14:textId="5627FA4D" w:rsidR="005F5760" w:rsidRDefault="00A10FC7" w:rsidP="005902C6">
      <w:pPr>
        <w:spacing w:after="0" w:line="240" w:lineRule="auto"/>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Temple Football</w:t>
      </w:r>
    </w:p>
    <w:p w14:paraId="4E3D8EF5" w14:textId="4F8C5865" w:rsidR="00DC3E33" w:rsidRDefault="005F5760" w:rsidP="005902C6">
      <w:pPr>
        <w:spacing w:after="0" w:line="240" w:lineRule="auto"/>
        <w:rPr>
          <w:rFonts w:ascii="Times New Roman" w:eastAsia="SimSun" w:hAnsi="Times New Roman" w:cs="Times New Roman"/>
          <w:b/>
          <w:bCs/>
          <w:kern w:val="2"/>
          <w:lang w:eastAsia="zh-CN"/>
        </w:rPr>
      </w:pPr>
      <w:r>
        <w:rPr>
          <w:rFonts w:ascii="Times New Roman" w:eastAsia="SimSun" w:hAnsi="Times New Roman" w:cs="Times New Roman"/>
          <w:b/>
          <w:bCs/>
          <w:kern w:val="2"/>
          <w:lang w:eastAsia="zh-CN"/>
        </w:rPr>
        <w:t xml:space="preserve">    </w:t>
      </w:r>
    </w:p>
    <w:p w14:paraId="75EE655B" w14:textId="7701CEB4" w:rsidR="005902C6" w:rsidRPr="00567A4F" w:rsidRDefault="00DC3E33" w:rsidP="005902C6">
      <w:pPr>
        <w:spacing w:after="0" w:line="240" w:lineRule="auto"/>
        <w:rPr>
          <w:rFonts w:ascii="Times New Roman" w:eastAsia="SimSun" w:hAnsi="Times New Roman" w:cs="Times New Roman"/>
          <w:kern w:val="2"/>
          <w:lang w:eastAsia="zh-CN"/>
        </w:rPr>
      </w:pPr>
      <w:r>
        <w:rPr>
          <w:rFonts w:ascii="Times New Roman" w:eastAsia="SimSun" w:hAnsi="Times New Roman" w:cs="Times New Roman"/>
          <w:b/>
          <w:bCs/>
          <w:kern w:val="2"/>
          <w:lang w:eastAsia="zh-CN"/>
        </w:rPr>
        <w:t xml:space="preserve">       </w:t>
      </w:r>
      <w:r w:rsidR="005902C6" w:rsidRPr="00567A4F">
        <w:rPr>
          <w:rFonts w:ascii="Times New Roman" w:eastAsia="SimSun" w:hAnsi="Times New Roman" w:cs="Times New Roman"/>
          <w:b/>
          <w:bCs/>
          <w:kern w:val="2"/>
          <w:lang w:eastAsia="zh-CN"/>
        </w:rPr>
        <w:t xml:space="preserve">MPH /MS Admission Committee </w:t>
      </w:r>
      <w:r w:rsidR="005902C6" w:rsidRPr="00567A4F">
        <w:rPr>
          <w:rFonts w:ascii="Times New Roman" w:eastAsia="SimSun" w:hAnsi="Times New Roman" w:cs="Times New Roman"/>
          <w:kern w:val="2"/>
          <w:lang w:eastAsia="zh-CN"/>
        </w:rPr>
        <w:t xml:space="preserve">                                                                  </w:t>
      </w:r>
      <w:r w:rsidR="00567A4F">
        <w:rPr>
          <w:rFonts w:ascii="Times New Roman" w:eastAsia="SimSun" w:hAnsi="Times New Roman" w:cs="Times New Roman"/>
          <w:kern w:val="2"/>
          <w:lang w:eastAsia="zh-CN"/>
        </w:rPr>
        <w:t xml:space="preserve">             </w:t>
      </w:r>
      <w:bookmarkStart w:id="12" w:name="_Hlk124431372"/>
      <w:r w:rsidR="005E565C">
        <w:rPr>
          <w:rFonts w:ascii="Times New Roman" w:eastAsia="SimSun" w:hAnsi="Times New Roman" w:cs="Times New Roman"/>
          <w:kern w:val="2"/>
          <w:lang w:eastAsia="zh-CN"/>
        </w:rPr>
        <w:t xml:space="preserve">   </w:t>
      </w:r>
      <w:r w:rsidR="005902C6" w:rsidRPr="00567A4F">
        <w:rPr>
          <w:rFonts w:ascii="Times New Roman" w:eastAsia="SimSun" w:hAnsi="Times New Roman" w:cs="Times New Roman"/>
          <w:kern w:val="2"/>
          <w:lang w:eastAsia="zh-CN"/>
        </w:rPr>
        <w:t xml:space="preserve">2022-Present            </w:t>
      </w:r>
      <w:bookmarkEnd w:id="12"/>
    </w:p>
    <w:p w14:paraId="3D6AD80E" w14:textId="0BDF7D0A" w:rsidR="005902C6" w:rsidRPr="00567A4F" w:rsidRDefault="005902C6" w:rsidP="005902C6">
      <w:pPr>
        <w:spacing w:after="0" w:line="240" w:lineRule="auto"/>
        <w:rPr>
          <w:rFonts w:ascii="Times New Roman" w:eastAsia="SimSun" w:hAnsi="Times New Roman" w:cs="Times New Roman"/>
          <w:kern w:val="2"/>
          <w:lang w:eastAsia="zh-CN"/>
        </w:rPr>
      </w:pPr>
      <w:r w:rsidRPr="00567A4F">
        <w:rPr>
          <w:rFonts w:ascii="Times New Roman" w:eastAsia="SimSun" w:hAnsi="Times New Roman" w:cs="Times New Roman"/>
          <w:kern w:val="2"/>
          <w:lang w:eastAsia="zh-CN"/>
        </w:rPr>
        <w:t xml:space="preserve">       </w:t>
      </w:r>
      <w:r w:rsidR="005E565C" w:rsidRPr="005E565C">
        <w:rPr>
          <w:rFonts w:ascii="Times New Roman" w:eastAsia="SimSun" w:hAnsi="Times New Roman" w:cs="Times New Roman"/>
          <w:kern w:val="2"/>
          <w:lang w:eastAsia="zh-CN"/>
        </w:rPr>
        <w:t>Department of Epidemiology and Biostatistics</w:t>
      </w:r>
      <w:r w:rsidRPr="00567A4F">
        <w:rPr>
          <w:rFonts w:ascii="Times New Roman" w:eastAsia="SimSun" w:hAnsi="Times New Roman" w:cs="Times New Roman"/>
          <w:kern w:val="2"/>
          <w:lang w:eastAsia="zh-CN"/>
        </w:rPr>
        <w:t xml:space="preserve">       </w:t>
      </w:r>
    </w:p>
    <w:p w14:paraId="6A1B1592" w14:textId="17CCAB8C" w:rsidR="005902C6" w:rsidRDefault="005902C6" w:rsidP="005902C6">
      <w:pPr>
        <w:spacing w:after="0" w:line="240" w:lineRule="auto"/>
        <w:rPr>
          <w:rFonts w:ascii="Times New Roman" w:eastAsia="SimSun" w:hAnsi="Times New Roman" w:cs="Times New Roman"/>
          <w:kern w:val="2"/>
          <w:lang w:eastAsia="zh-CN"/>
        </w:rPr>
      </w:pPr>
      <w:r w:rsidRPr="00567A4F">
        <w:rPr>
          <w:rFonts w:ascii="Times New Roman" w:eastAsia="SimSun" w:hAnsi="Times New Roman" w:cs="Times New Roman"/>
          <w:kern w:val="2"/>
          <w:lang w:eastAsia="zh-CN"/>
        </w:rPr>
        <w:t xml:space="preserve">       Temple University</w:t>
      </w:r>
    </w:p>
    <w:p w14:paraId="6386350B" w14:textId="2EADD18C" w:rsidR="00727E08" w:rsidRDefault="00727E08" w:rsidP="005902C6">
      <w:pPr>
        <w:spacing w:after="0" w:line="240" w:lineRule="auto"/>
        <w:rPr>
          <w:rFonts w:ascii="Times New Roman" w:eastAsia="SimSun" w:hAnsi="Times New Roman" w:cs="Times New Roman"/>
          <w:kern w:val="2"/>
          <w:lang w:eastAsia="zh-CN"/>
        </w:rPr>
      </w:pPr>
    </w:p>
    <w:p w14:paraId="5D4CA693" w14:textId="09615C9A" w:rsidR="00727E08" w:rsidRPr="00567A4F" w:rsidRDefault="0075390B" w:rsidP="0075390B">
      <w:pPr>
        <w:spacing w:after="0" w:line="240" w:lineRule="auto"/>
        <w:rPr>
          <w:rFonts w:ascii="Times New Roman" w:eastAsia="SimSun" w:hAnsi="Times New Roman" w:cs="Times New Roman"/>
          <w:kern w:val="2"/>
          <w:lang w:eastAsia="zh-CN"/>
        </w:rPr>
      </w:pPr>
      <w:r>
        <w:rPr>
          <w:rFonts w:ascii="Times New Roman" w:eastAsia="SimSun" w:hAnsi="Times New Roman" w:cs="Times New Roman"/>
          <w:kern w:val="2"/>
          <w:lang w:eastAsia="zh-CN"/>
        </w:rPr>
        <w:t xml:space="preserve">       </w:t>
      </w:r>
      <w:r w:rsidR="00814D8E" w:rsidRPr="0075390B">
        <w:rPr>
          <w:rFonts w:ascii="Times New Roman" w:eastAsia="SimSun" w:hAnsi="Times New Roman" w:cs="Times New Roman"/>
          <w:b/>
          <w:bCs/>
          <w:kern w:val="2"/>
          <w:lang w:eastAsia="zh-CN"/>
        </w:rPr>
        <w:t>MPH Faculty advising</w:t>
      </w:r>
      <w:r w:rsidR="00814D8E">
        <w:rPr>
          <w:rFonts w:ascii="Times New Roman" w:eastAsia="SimSun" w:hAnsi="Times New Roman" w:cs="Times New Roman"/>
          <w:kern w:val="2"/>
          <w:lang w:eastAsia="zh-CN"/>
        </w:rPr>
        <w:t xml:space="preserve">                                                                                     </w:t>
      </w:r>
      <w:r>
        <w:rPr>
          <w:rFonts w:ascii="Times New Roman" w:eastAsia="SimSun" w:hAnsi="Times New Roman" w:cs="Times New Roman"/>
          <w:kern w:val="2"/>
          <w:lang w:eastAsia="zh-CN"/>
        </w:rPr>
        <w:t xml:space="preserve">               </w:t>
      </w:r>
      <w:r w:rsidR="003223AF">
        <w:rPr>
          <w:rFonts w:ascii="Times New Roman" w:eastAsia="SimSun" w:hAnsi="Times New Roman" w:cs="Times New Roman"/>
          <w:kern w:val="2"/>
          <w:lang w:eastAsia="zh-CN"/>
        </w:rPr>
        <w:t xml:space="preserve"> </w:t>
      </w:r>
      <w:r w:rsidR="00814D8E" w:rsidRPr="00814D8E">
        <w:rPr>
          <w:rFonts w:ascii="Times New Roman" w:eastAsia="SimSun" w:hAnsi="Times New Roman" w:cs="Times New Roman"/>
          <w:kern w:val="2"/>
          <w:lang w:eastAsia="zh-CN"/>
        </w:rPr>
        <w:t>2022-</w:t>
      </w:r>
      <w:r w:rsidR="005E565C" w:rsidRPr="00814D8E">
        <w:rPr>
          <w:rFonts w:ascii="Times New Roman" w:eastAsia="SimSun" w:hAnsi="Times New Roman" w:cs="Times New Roman"/>
          <w:kern w:val="2"/>
          <w:lang w:eastAsia="zh-CN"/>
        </w:rPr>
        <w:t>Present</w:t>
      </w:r>
      <w:r w:rsidR="00814D8E" w:rsidRPr="00814D8E">
        <w:rPr>
          <w:rFonts w:ascii="Times New Roman" w:eastAsia="SimSun" w:hAnsi="Times New Roman" w:cs="Times New Roman"/>
          <w:kern w:val="2"/>
          <w:lang w:eastAsia="zh-CN"/>
        </w:rPr>
        <w:t xml:space="preserve">            </w:t>
      </w:r>
      <w:r w:rsidR="00814D8E">
        <w:rPr>
          <w:rFonts w:ascii="Times New Roman" w:eastAsia="SimSun" w:hAnsi="Times New Roman" w:cs="Times New Roman"/>
          <w:kern w:val="2"/>
          <w:lang w:eastAsia="zh-CN"/>
        </w:rPr>
        <w:t xml:space="preserve">                  </w:t>
      </w:r>
    </w:p>
    <w:tbl>
      <w:tblPr>
        <w:tblStyle w:val="TableGrid"/>
        <w:tblW w:w="9819" w:type="dxa"/>
        <w:tblInd w:w="270" w:type="dxa"/>
        <w:tblLook w:val="04A0" w:firstRow="1" w:lastRow="0" w:firstColumn="1" w:lastColumn="0" w:noHBand="0" w:noVBand="1"/>
      </w:tblPr>
      <w:tblGrid>
        <w:gridCol w:w="9000"/>
        <w:gridCol w:w="819"/>
      </w:tblGrid>
      <w:tr w:rsidR="001810F6" w14:paraId="05C89034" w14:textId="77777777" w:rsidTr="003223AF">
        <w:trPr>
          <w:trHeight w:val="540"/>
        </w:trPr>
        <w:tc>
          <w:tcPr>
            <w:tcW w:w="9000" w:type="dxa"/>
            <w:tcBorders>
              <w:top w:val="nil"/>
              <w:left w:val="nil"/>
              <w:bottom w:val="nil"/>
              <w:right w:val="nil"/>
            </w:tcBorders>
          </w:tcPr>
          <w:p w14:paraId="5F1932EC" w14:textId="77777777" w:rsidR="005E565C" w:rsidRDefault="005E565C" w:rsidP="0075390B">
            <w:pPr>
              <w:rPr>
                <w:rFonts w:ascii="Times New Roman" w:eastAsia="SimSun" w:hAnsi="Times New Roman" w:cs="Times New Roman"/>
                <w:kern w:val="2"/>
                <w:lang w:eastAsia="zh-CN"/>
              </w:rPr>
            </w:pPr>
            <w:r w:rsidRPr="005E565C">
              <w:rPr>
                <w:rFonts w:ascii="Times New Roman" w:eastAsia="SimSun" w:hAnsi="Times New Roman" w:cs="Times New Roman"/>
                <w:kern w:val="2"/>
                <w:lang w:eastAsia="zh-CN"/>
              </w:rPr>
              <w:t>Department of Epidemiology and Biostatistics</w:t>
            </w:r>
          </w:p>
          <w:p w14:paraId="0FE4170E" w14:textId="77777777" w:rsidR="003223AF" w:rsidRDefault="0075390B" w:rsidP="00567A4F">
            <w:pPr>
              <w:rPr>
                <w:rFonts w:ascii="Times New Roman" w:eastAsia="SimSun" w:hAnsi="Times New Roman" w:cs="Times New Roman"/>
                <w:kern w:val="2"/>
                <w:lang w:eastAsia="zh-CN"/>
              </w:rPr>
            </w:pPr>
            <w:r w:rsidRPr="00567A4F">
              <w:rPr>
                <w:rFonts w:ascii="Times New Roman" w:eastAsia="SimSun" w:hAnsi="Times New Roman" w:cs="Times New Roman"/>
                <w:kern w:val="2"/>
                <w:lang w:eastAsia="zh-CN"/>
              </w:rPr>
              <w:t>Temple University</w:t>
            </w:r>
          </w:p>
          <w:p w14:paraId="2D1A4B9C" w14:textId="77777777" w:rsidR="003223AF" w:rsidRDefault="003223AF" w:rsidP="00567A4F">
            <w:pPr>
              <w:rPr>
                <w:rFonts w:ascii="Times New Roman" w:eastAsia="SimSun" w:hAnsi="Times New Roman" w:cs="Times New Roman"/>
                <w:b/>
                <w:bCs/>
                <w:kern w:val="2"/>
                <w:sz w:val="24"/>
                <w:szCs w:val="24"/>
                <w:lang w:eastAsia="zh-CN"/>
              </w:rPr>
            </w:pPr>
          </w:p>
          <w:p w14:paraId="626FC928" w14:textId="6CABB7F5" w:rsidR="001810F6" w:rsidRPr="003223AF" w:rsidRDefault="001810F6" w:rsidP="00567A4F">
            <w:pPr>
              <w:rPr>
                <w:rFonts w:ascii="Times New Roman" w:eastAsia="SimSun" w:hAnsi="Times New Roman" w:cs="Times New Roman"/>
                <w:kern w:val="2"/>
                <w:lang w:eastAsia="zh-CN"/>
              </w:rPr>
            </w:pPr>
            <w:r w:rsidRPr="001810F6">
              <w:rPr>
                <w:rFonts w:ascii="Times New Roman" w:eastAsia="SimSun" w:hAnsi="Times New Roman" w:cs="Times New Roman"/>
                <w:b/>
                <w:bCs/>
                <w:kern w:val="2"/>
                <w:sz w:val="24"/>
                <w:szCs w:val="24"/>
                <w:lang w:eastAsia="zh-CN"/>
              </w:rPr>
              <w:t>Tutor</w:t>
            </w:r>
            <w:r w:rsidR="00567A4F">
              <w:rPr>
                <w:rFonts w:ascii="Times New Roman" w:eastAsia="SimSun" w:hAnsi="Times New Roman" w:cs="Times New Roman"/>
                <w:b/>
                <w:bCs/>
                <w:kern w:val="2"/>
                <w:sz w:val="24"/>
                <w:szCs w:val="24"/>
                <w:lang w:eastAsia="zh-CN"/>
              </w:rPr>
              <w:t xml:space="preserve">                                                                                                                    </w:t>
            </w:r>
            <w:r w:rsidR="0075390B">
              <w:rPr>
                <w:rFonts w:ascii="Times New Roman" w:eastAsia="SimSun" w:hAnsi="Times New Roman" w:cs="Times New Roman"/>
                <w:b/>
                <w:bCs/>
                <w:kern w:val="2"/>
                <w:sz w:val="24"/>
                <w:szCs w:val="24"/>
                <w:lang w:eastAsia="zh-CN"/>
              </w:rPr>
              <w:t xml:space="preserve">  </w:t>
            </w:r>
            <w:r w:rsidR="00512C0F">
              <w:rPr>
                <w:rFonts w:ascii="Times New Roman" w:eastAsia="SimSun" w:hAnsi="Times New Roman" w:cs="Times New Roman"/>
                <w:b/>
                <w:bCs/>
                <w:kern w:val="2"/>
                <w:sz w:val="24"/>
                <w:szCs w:val="24"/>
                <w:lang w:eastAsia="zh-CN"/>
              </w:rPr>
              <w:t xml:space="preserve">  </w:t>
            </w:r>
            <w:r w:rsidR="00567A4F">
              <w:rPr>
                <w:rFonts w:ascii="Times New Roman" w:hAnsi="Times New Roman"/>
                <w:bCs/>
              </w:rPr>
              <w:t>2015-2016</w:t>
            </w:r>
          </w:p>
        </w:tc>
        <w:tc>
          <w:tcPr>
            <w:tcW w:w="819" w:type="dxa"/>
            <w:tcBorders>
              <w:top w:val="nil"/>
              <w:left w:val="nil"/>
              <w:bottom w:val="nil"/>
              <w:right w:val="nil"/>
            </w:tcBorders>
          </w:tcPr>
          <w:p w14:paraId="7584E16A" w14:textId="77E747B7" w:rsidR="001810F6" w:rsidRDefault="001810F6" w:rsidP="00D82712">
            <w:pPr>
              <w:jc w:val="right"/>
              <w:rPr>
                <w:rFonts w:ascii="Times New Roman" w:hAnsi="Times New Roman"/>
                <w:bCs/>
                <w:sz w:val="20"/>
                <w:szCs w:val="20"/>
              </w:rPr>
            </w:pPr>
          </w:p>
        </w:tc>
      </w:tr>
      <w:tr w:rsidR="001810F6" w14:paraId="302BB055" w14:textId="77777777" w:rsidTr="003223AF">
        <w:trPr>
          <w:trHeight w:val="275"/>
        </w:trPr>
        <w:tc>
          <w:tcPr>
            <w:tcW w:w="9000" w:type="dxa"/>
            <w:tcBorders>
              <w:top w:val="nil"/>
              <w:left w:val="nil"/>
              <w:bottom w:val="nil"/>
              <w:right w:val="nil"/>
            </w:tcBorders>
          </w:tcPr>
          <w:p w14:paraId="7A50D58E" w14:textId="6411FEA6" w:rsidR="001810F6" w:rsidRPr="001810F6" w:rsidRDefault="001810F6" w:rsidP="00D82712">
            <w:pPr>
              <w:rPr>
                <w:rFonts w:ascii="Times New Roman" w:eastAsia="SimSun" w:hAnsi="Times New Roman" w:cs="Times New Roman"/>
                <w:kern w:val="2"/>
                <w:sz w:val="24"/>
                <w:szCs w:val="24"/>
                <w:lang w:eastAsia="zh-CN"/>
              </w:rPr>
            </w:pPr>
            <w:r w:rsidRPr="001810F6">
              <w:rPr>
                <w:rFonts w:ascii="Times New Roman" w:eastAsia="SimSun" w:hAnsi="Times New Roman" w:cs="Times New Roman"/>
                <w:kern w:val="2"/>
                <w:sz w:val="24"/>
                <w:szCs w:val="24"/>
                <w:lang w:eastAsia="zh-CN"/>
              </w:rPr>
              <w:t>Academic Enrichment Center</w:t>
            </w:r>
          </w:p>
        </w:tc>
        <w:tc>
          <w:tcPr>
            <w:tcW w:w="819" w:type="dxa"/>
            <w:tcBorders>
              <w:top w:val="nil"/>
              <w:left w:val="nil"/>
              <w:bottom w:val="nil"/>
              <w:right w:val="nil"/>
            </w:tcBorders>
          </w:tcPr>
          <w:p w14:paraId="0A1DB169" w14:textId="77777777" w:rsidR="001810F6" w:rsidRDefault="001810F6" w:rsidP="00D82712">
            <w:pPr>
              <w:rPr>
                <w:rFonts w:ascii="Times New Roman" w:hAnsi="Times New Roman"/>
                <w:bCs/>
                <w:sz w:val="20"/>
                <w:szCs w:val="20"/>
              </w:rPr>
            </w:pPr>
          </w:p>
        </w:tc>
      </w:tr>
      <w:tr w:rsidR="001810F6" w14:paraId="408DC174" w14:textId="77777777" w:rsidTr="003223AF">
        <w:trPr>
          <w:trHeight w:val="245"/>
        </w:trPr>
        <w:tc>
          <w:tcPr>
            <w:tcW w:w="9000" w:type="dxa"/>
            <w:tcBorders>
              <w:top w:val="nil"/>
              <w:left w:val="nil"/>
              <w:bottom w:val="nil"/>
              <w:right w:val="nil"/>
            </w:tcBorders>
          </w:tcPr>
          <w:p w14:paraId="171886A5" w14:textId="46D0AB4B" w:rsidR="001810F6" w:rsidRPr="00CC4E8B" w:rsidRDefault="001810F6" w:rsidP="00D82712">
            <w:pPr>
              <w:rPr>
                <w:rFonts w:ascii="Times New Roman" w:hAnsi="Times New Roman"/>
                <w:bCs/>
              </w:rPr>
            </w:pPr>
            <w:r>
              <w:rPr>
                <w:rFonts w:ascii="Times New Roman" w:hAnsi="Times New Roman"/>
                <w:bCs/>
              </w:rPr>
              <w:t>Washington State University</w:t>
            </w:r>
          </w:p>
        </w:tc>
        <w:tc>
          <w:tcPr>
            <w:tcW w:w="819" w:type="dxa"/>
            <w:tcBorders>
              <w:top w:val="nil"/>
              <w:left w:val="nil"/>
              <w:bottom w:val="nil"/>
              <w:right w:val="nil"/>
            </w:tcBorders>
          </w:tcPr>
          <w:p w14:paraId="22F232A6" w14:textId="77777777" w:rsidR="001810F6" w:rsidRDefault="001810F6" w:rsidP="00D82712">
            <w:pPr>
              <w:rPr>
                <w:rFonts w:ascii="Times New Roman" w:hAnsi="Times New Roman"/>
                <w:bCs/>
                <w:sz w:val="20"/>
                <w:szCs w:val="20"/>
              </w:rPr>
            </w:pPr>
          </w:p>
        </w:tc>
      </w:tr>
      <w:tr w:rsidR="001810F6" w14:paraId="42A98A71" w14:textId="77777777" w:rsidTr="003223AF">
        <w:trPr>
          <w:trHeight w:val="501"/>
        </w:trPr>
        <w:tc>
          <w:tcPr>
            <w:tcW w:w="9000" w:type="dxa"/>
            <w:tcBorders>
              <w:top w:val="nil"/>
              <w:left w:val="nil"/>
              <w:bottom w:val="nil"/>
              <w:right w:val="nil"/>
            </w:tcBorders>
          </w:tcPr>
          <w:p w14:paraId="11F5B1A9" w14:textId="77777777" w:rsidR="001810F6" w:rsidRDefault="001810F6" w:rsidP="00D82712">
            <w:pPr>
              <w:rPr>
                <w:rFonts w:ascii="Times New Roman" w:hAnsi="Times New Roman"/>
                <w:bCs/>
              </w:rPr>
            </w:pPr>
            <w:r>
              <w:rPr>
                <w:rFonts w:ascii="Times New Roman" w:hAnsi="Times New Roman"/>
                <w:bCs/>
              </w:rPr>
              <w:lastRenderedPageBreak/>
              <w:t xml:space="preserve">Course: </w:t>
            </w:r>
            <w:r w:rsidR="001659B5" w:rsidRPr="001659B5">
              <w:rPr>
                <w:rFonts w:ascii="Times New Roman" w:hAnsi="Times New Roman"/>
                <w:bCs/>
              </w:rPr>
              <w:t>General Virology (MBIOS 442)</w:t>
            </w:r>
          </w:p>
          <w:p w14:paraId="19434CFE" w14:textId="2AB8CDD9" w:rsidR="001659B5" w:rsidRPr="00CC4E8B" w:rsidRDefault="001659B5" w:rsidP="00D82712">
            <w:pPr>
              <w:rPr>
                <w:rFonts w:ascii="Times New Roman" w:hAnsi="Times New Roman"/>
                <w:bCs/>
              </w:rPr>
            </w:pPr>
            <w:r>
              <w:rPr>
                <w:rFonts w:ascii="Times New Roman" w:hAnsi="Times New Roman"/>
                <w:bCs/>
              </w:rPr>
              <w:t xml:space="preserve">             </w:t>
            </w:r>
            <w:r w:rsidRPr="001659B5">
              <w:rPr>
                <w:rFonts w:ascii="Times New Roman" w:hAnsi="Times New Roman"/>
                <w:bCs/>
              </w:rPr>
              <w:t>Statistical Methods in Research (STAT 412)</w:t>
            </w:r>
          </w:p>
        </w:tc>
        <w:tc>
          <w:tcPr>
            <w:tcW w:w="819" w:type="dxa"/>
            <w:tcBorders>
              <w:top w:val="nil"/>
              <w:left w:val="nil"/>
              <w:bottom w:val="nil"/>
              <w:right w:val="nil"/>
            </w:tcBorders>
          </w:tcPr>
          <w:p w14:paraId="45ED7B8C" w14:textId="77777777" w:rsidR="001810F6" w:rsidRDefault="001810F6" w:rsidP="00D82712">
            <w:pPr>
              <w:rPr>
                <w:rFonts w:ascii="Times New Roman" w:hAnsi="Times New Roman"/>
                <w:bCs/>
                <w:sz w:val="20"/>
                <w:szCs w:val="20"/>
              </w:rPr>
            </w:pPr>
          </w:p>
        </w:tc>
      </w:tr>
      <w:tr w:rsidR="001810F6" w14:paraId="2BBDD86C" w14:textId="77777777" w:rsidTr="003223AF">
        <w:trPr>
          <w:trHeight w:val="245"/>
        </w:trPr>
        <w:tc>
          <w:tcPr>
            <w:tcW w:w="9000" w:type="dxa"/>
            <w:tcBorders>
              <w:top w:val="nil"/>
              <w:left w:val="nil"/>
              <w:bottom w:val="nil"/>
              <w:right w:val="nil"/>
            </w:tcBorders>
          </w:tcPr>
          <w:p w14:paraId="7D30F00E" w14:textId="77777777" w:rsidR="001810F6" w:rsidRPr="002C7874" w:rsidRDefault="001810F6" w:rsidP="00D82712">
            <w:pPr>
              <w:rPr>
                <w:rFonts w:ascii="Times New Roman" w:hAnsi="Times New Roman"/>
                <w:bCs/>
              </w:rPr>
            </w:pPr>
          </w:p>
        </w:tc>
        <w:tc>
          <w:tcPr>
            <w:tcW w:w="819" w:type="dxa"/>
            <w:tcBorders>
              <w:top w:val="nil"/>
              <w:left w:val="nil"/>
              <w:bottom w:val="nil"/>
              <w:right w:val="nil"/>
            </w:tcBorders>
          </w:tcPr>
          <w:p w14:paraId="59765593" w14:textId="77777777" w:rsidR="001810F6" w:rsidRDefault="001810F6" w:rsidP="00D82712">
            <w:pPr>
              <w:rPr>
                <w:rFonts w:ascii="Times New Roman" w:hAnsi="Times New Roman"/>
                <w:bCs/>
                <w:sz w:val="20"/>
                <w:szCs w:val="20"/>
              </w:rPr>
            </w:pPr>
          </w:p>
        </w:tc>
      </w:tr>
    </w:tbl>
    <w:p w14:paraId="7F5D49EC" w14:textId="6805C272" w:rsidR="00476172" w:rsidRDefault="00476172" w:rsidP="00FB5A7E">
      <w:pPr>
        <w:rPr>
          <w:rFonts w:ascii="Times New Roman" w:eastAsia="SimSun" w:hAnsi="Times New Roman" w:cs="Times New Roman"/>
          <w:b/>
          <w:bCs/>
          <w:kern w:val="2"/>
          <w:sz w:val="24"/>
          <w:szCs w:val="24"/>
          <w:u w:val="single"/>
          <w:lang w:eastAsia="zh-CN"/>
        </w:rPr>
      </w:pPr>
      <w:r>
        <w:rPr>
          <w:rFonts w:ascii="Times New Roman" w:eastAsia="SimSun" w:hAnsi="Times New Roman" w:cs="Times New Roman"/>
          <w:b/>
          <w:bCs/>
          <w:kern w:val="2"/>
          <w:sz w:val="24"/>
          <w:szCs w:val="24"/>
          <w:u w:val="single"/>
          <w:lang w:eastAsia="zh-CN"/>
        </w:rPr>
        <w:t xml:space="preserve">PENN STATE </w:t>
      </w:r>
      <w:r w:rsidRPr="00476172">
        <w:rPr>
          <w:rFonts w:ascii="Times New Roman" w:eastAsia="SimSun" w:hAnsi="Times New Roman" w:cs="Times New Roman"/>
          <w:b/>
          <w:bCs/>
          <w:kern w:val="2"/>
          <w:sz w:val="24"/>
          <w:szCs w:val="24"/>
          <w:u w:val="single"/>
          <w:lang w:eastAsia="zh-CN"/>
        </w:rPr>
        <w:t>LIONS TALK SCIENCE</w:t>
      </w:r>
    </w:p>
    <w:p w14:paraId="40323AE5" w14:textId="68580CEF" w:rsidR="0027653D" w:rsidRDefault="00476172" w:rsidP="003223AF">
      <w:pPr>
        <w:widowControl w:val="0"/>
        <w:spacing w:after="0" w:line="240" w:lineRule="auto"/>
        <w:jc w:val="both"/>
        <w:rPr>
          <w:rFonts w:ascii="Times New Roman" w:eastAsia="SimSun" w:hAnsi="Times New Roman" w:cs="Times New Roman"/>
          <w:kern w:val="2"/>
          <w:lang w:eastAsia="zh-CN"/>
        </w:rPr>
      </w:pPr>
      <w:r w:rsidRPr="00C97722">
        <w:rPr>
          <w:rFonts w:ascii="Times New Roman" w:eastAsia="SimSun" w:hAnsi="Times New Roman" w:cs="Times New Roman"/>
          <w:b/>
          <w:bCs/>
          <w:kern w:val="2"/>
          <w:lang w:eastAsia="zh-CN"/>
        </w:rPr>
        <w:t>Wenxue Lin</w:t>
      </w:r>
      <w:r>
        <w:rPr>
          <w:rFonts w:ascii="Times New Roman" w:eastAsia="SimSun" w:hAnsi="Times New Roman" w:cs="Times New Roman"/>
          <w:kern w:val="2"/>
          <w:lang w:eastAsia="zh-CN"/>
        </w:rPr>
        <w:t xml:space="preserve"> </w:t>
      </w:r>
      <w:r w:rsidRPr="00C97722">
        <w:rPr>
          <w:rFonts w:ascii="Times New Roman" w:eastAsia="SimSun" w:hAnsi="Times New Roman" w:cs="Times New Roman"/>
          <w:kern w:val="2"/>
          <w:lang w:eastAsia="zh-CN"/>
        </w:rPr>
        <w:t>“</w:t>
      </w:r>
      <w:r w:rsidRPr="00476172">
        <w:rPr>
          <w:rFonts w:ascii="Times New Roman" w:eastAsia="SimSun" w:hAnsi="Times New Roman" w:cs="Times New Roman"/>
          <w:kern w:val="2"/>
          <w:lang w:eastAsia="zh-CN"/>
        </w:rPr>
        <w:t xml:space="preserve">Are We Winning the War on </w:t>
      </w:r>
      <w:r w:rsidR="005F5760" w:rsidRPr="00476172">
        <w:rPr>
          <w:rFonts w:ascii="Times New Roman" w:eastAsia="SimSun" w:hAnsi="Times New Roman" w:cs="Times New Roman"/>
          <w:kern w:val="2"/>
          <w:lang w:eastAsia="zh-CN"/>
        </w:rPr>
        <w:t>Tobacco</w:t>
      </w:r>
      <w:r w:rsidR="005F5760">
        <w:rPr>
          <w:rFonts w:ascii="Times New Roman" w:eastAsia="SimSun" w:hAnsi="Times New Roman" w:cs="Times New Roman"/>
          <w:kern w:val="2"/>
          <w:lang w:eastAsia="zh-CN"/>
        </w:rPr>
        <w:t>?</w:t>
      </w:r>
      <w:r w:rsidRPr="00C97722">
        <w:rPr>
          <w:rFonts w:ascii="Times New Roman" w:eastAsia="SimSun" w:hAnsi="Times New Roman" w:cs="Times New Roman"/>
          <w:kern w:val="2"/>
          <w:lang w:eastAsia="zh-CN"/>
        </w:rPr>
        <w:t xml:space="preserve">” </w:t>
      </w:r>
      <w:r>
        <w:rPr>
          <w:rFonts w:ascii="Times New Roman" w:eastAsia="SimSun" w:hAnsi="Times New Roman" w:cs="Times New Roman"/>
          <w:kern w:val="2"/>
          <w:lang w:eastAsia="zh-CN"/>
        </w:rPr>
        <w:t>Penn State Lions Talk Science</w:t>
      </w:r>
      <w:r w:rsidRPr="00C97722">
        <w:rPr>
          <w:rFonts w:ascii="Times New Roman" w:eastAsia="SimSun" w:hAnsi="Times New Roman" w:cs="Times New Roman"/>
          <w:kern w:val="2"/>
          <w:lang w:eastAsia="zh-CN"/>
        </w:rPr>
        <w:t>.</w:t>
      </w:r>
    </w:p>
    <w:p w14:paraId="52210920" w14:textId="77777777" w:rsidR="009B7A80" w:rsidRPr="003223AF" w:rsidRDefault="009B7A80" w:rsidP="003223AF">
      <w:pPr>
        <w:widowControl w:val="0"/>
        <w:spacing w:after="0" w:line="240" w:lineRule="auto"/>
        <w:jc w:val="both"/>
        <w:rPr>
          <w:rFonts w:ascii="Times New Roman" w:eastAsia="SimSun" w:hAnsi="Times New Roman" w:cs="Times New Roman"/>
          <w:kern w:val="2"/>
          <w:lang w:eastAsia="zh-CN"/>
        </w:rPr>
      </w:pPr>
    </w:p>
    <w:p w14:paraId="203636B1" w14:textId="7E3ACBE5" w:rsidR="003B40F7" w:rsidRDefault="003B40F7" w:rsidP="00FB5A7E">
      <w:pPr>
        <w:rPr>
          <w:rFonts w:ascii="Times New Roman" w:eastAsia="SimSun" w:hAnsi="Times New Roman" w:cs="Times New Roman"/>
          <w:b/>
          <w:bCs/>
          <w:kern w:val="2"/>
          <w:sz w:val="24"/>
          <w:szCs w:val="24"/>
          <w:u w:val="single"/>
          <w:lang w:eastAsia="zh-CN"/>
        </w:rPr>
      </w:pPr>
      <w:r>
        <w:rPr>
          <w:rFonts w:ascii="Times New Roman" w:eastAsia="SimSun" w:hAnsi="Times New Roman" w:cs="Times New Roman"/>
          <w:b/>
          <w:bCs/>
          <w:kern w:val="2"/>
          <w:sz w:val="24"/>
          <w:szCs w:val="24"/>
          <w:u w:val="single"/>
          <w:lang w:eastAsia="zh-CN"/>
        </w:rPr>
        <w:t>PROFESSIONAL MEMEBERSHIPS</w:t>
      </w:r>
    </w:p>
    <w:p w14:paraId="425165A6" w14:textId="77607EF1" w:rsidR="00476172" w:rsidRPr="005123AE" w:rsidRDefault="00916F3B" w:rsidP="00E3160A">
      <w:pPr>
        <w:rPr>
          <w:rFonts w:ascii="Times New Roman" w:eastAsia="SimSun" w:hAnsi="Times New Roman" w:cs="Times New Roman"/>
          <w:kern w:val="2"/>
          <w:lang w:eastAsia="zh-CN"/>
        </w:rPr>
      </w:pPr>
      <w:r w:rsidRPr="00916F3B">
        <w:rPr>
          <w:rFonts w:ascii="Times New Roman" w:eastAsia="SimSun" w:hAnsi="Times New Roman" w:cs="Times New Roman"/>
          <w:b/>
          <w:bCs/>
          <w:kern w:val="2"/>
          <w:lang w:eastAsia="zh-CN"/>
        </w:rPr>
        <w:t xml:space="preserve">President, </w:t>
      </w:r>
      <w:r w:rsidRPr="00916F3B">
        <w:rPr>
          <w:rFonts w:ascii="Times New Roman" w:eastAsia="SimSun" w:hAnsi="Times New Roman" w:cs="Times New Roman"/>
          <w:kern w:val="2"/>
          <w:lang w:eastAsia="zh-CN"/>
        </w:rPr>
        <w:t>Oklahoma City Chinese Student’s and Scholar’s Association (</w:t>
      </w:r>
      <w:proofErr w:type="gramStart"/>
      <w:r w:rsidRPr="00916F3B">
        <w:rPr>
          <w:rFonts w:ascii="Times New Roman" w:eastAsia="SimSun" w:hAnsi="Times New Roman" w:cs="Times New Roman"/>
          <w:kern w:val="2"/>
          <w:lang w:eastAsia="zh-CN"/>
        </w:rPr>
        <w:t>OKC</w:t>
      </w:r>
      <w:r>
        <w:rPr>
          <w:rFonts w:ascii="Times New Roman" w:eastAsia="SimSun" w:hAnsi="Times New Roman" w:cs="Times New Roman"/>
          <w:kern w:val="2"/>
          <w:lang w:eastAsia="zh-CN"/>
        </w:rPr>
        <w:t>C</w:t>
      </w:r>
      <w:r w:rsidRPr="00916F3B">
        <w:rPr>
          <w:rFonts w:ascii="Times New Roman" w:eastAsia="SimSun" w:hAnsi="Times New Roman" w:cs="Times New Roman"/>
          <w:kern w:val="2"/>
          <w:lang w:eastAsia="zh-CN"/>
        </w:rPr>
        <w:t xml:space="preserve">SSA)   </w:t>
      </w:r>
      <w:proofErr w:type="gramEnd"/>
      <w:r w:rsidRPr="00916F3B">
        <w:rPr>
          <w:rFonts w:ascii="Times New Roman" w:eastAsia="SimSun" w:hAnsi="Times New Roman" w:cs="Times New Roman"/>
          <w:kern w:val="2"/>
          <w:lang w:eastAsia="zh-CN"/>
        </w:rPr>
        <w:t xml:space="preserve">         </w:t>
      </w:r>
      <w:r>
        <w:rPr>
          <w:rFonts w:ascii="Times New Roman" w:eastAsia="SimSun" w:hAnsi="Times New Roman" w:cs="Times New Roman"/>
          <w:kern w:val="2"/>
          <w:lang w:eastAsia="zh-CN"/>
        </w:rPr>
        <w:t xml:space="preserve">             </w:t>
      </w:r>
      <w:r w:rsidRPr="00916F3B">
        <w:rPr>
          <w:rFonts w:ascii="Times New Roman" w:eastAsia="SimSun" w:hAnsi="Times New Roman" w:cs="Times New Roman"/>
          <w:kern w:val="2"/>
          <w:lang w:eastAsia="zh-CN"/>
        </w:rPr>
        <w:t>2018</w:t>
      </w:r>
    </w:p>
    <w:p w14:paraId="13E1A69D" w14:textId="7A12E7BE" w:rsidR="00E3160A" w:rsidRPr="00E3160A" w:rsidRDefault="00E3160A" w:rsidP="00E3160A">
      <w:pPr>
        <w:rPr>
          <w:rFonts w:ascii="Times New Roman" w:hAnsi="Times New Roman"/>
          <w:b/>
          <w:bCs/>
          <w:sz w:val="20"/>
          <w:szCs w:val="20"/>
          <w:u w:val="single"/>
        </w:rPr>
      </w:pPr>
      <w:r w:rsidRPr="00E3160A">
        <w:rPr>
          <w:rFonts w:ascii="Times New Roman" w:eastAsia="SimSun" w:hAnsi="Times New Roman" w:cs="Times New Roman"/>
          <w:b/>
          <w:bCs/>
          <w:kern w:val="2"/>
          <w:sz w:val="24"/>
          <w:szCs w:val="24"/>
          <w:u w:val="single"/>
          <w:lang w:eastAsia="zh-CN"/>
        </w:rPr>
        <w:t>ADVANCEMENT OF TEACHING</w:t>
      </w:r>
    </w:p>
    <w:p w14:paraId="3EBB5B07" w14:textId="4F6DA4DF" w:rsidR="00E3160A" w:rsidRDefault="007C143B" w:rsidP="009B0B6B">
      <w:pPr>
        <w:spacing w:after="0" w:line="240" w:lineRule="auto"/>
        <w:rPr>
          <w:rFonts w:ascii="Times New Roman" w:eastAsia="SimSun" w:hAnsi="Times New Roman" w:cs="Times New Roman"/>
          <w:kern w:val="2"/>
          <w:sz w:val="24"/>
          <w:szCs w:val="24"/>
          <w:lang w:eastAsia="zh-CN"/>
        </w:rPr>
      </w:pPr>
      <w:r w:rsidRPr="007C143B">
        <w:rPr>
          <w:rFonts w:ascii="Times New Roman" w:eastAsia="SimSun" w:hAnsi="Times New Roman" w:cs="Times New Roman"/>
          <w:kern w:val="2"/>
          <w:sz w:val="24"/>
          <w:szCs w:val="24"/>
          <w:lang w:eastAsia="zh-CN"/>
        </w:rPr>
        <w:t>Completion</w:t>
      </w:r>
      <w:r>
        <w:rPr>
          <w:rFonts w:ascii="Times New Roman" w:eastAsia="SimSun" w:hAnsi="Times New Roman" w:cs="Times New Roman"/>
          <w:kern w:val="2"/>
          <w:sz w:val="24"/>
          <w:szCs w:val="24"/>
          <w:lang w:eastAsia="zh-CN"/>
        </w:rPr>
        <w:t xml:space="preserve"> of </w:t>
      </w:r>
      <w:r w:rsidR="00063E67" w:rsidRPr="00063E67">
        <w:rPr>
          <w:rFonts w:ascii="Times New Roman" w:eastAsia="SimSun" w:hAnsi="Times New Roman" w:cs="Times New Roman"/>
          <w:kern w:val="2"/>
          <w:sz w:val="24"/>
          <w:szCs w:val="24"/>
          <w:lang w:eastAsia="zh-CN"/>
        </w:rPr>
        <w:t>Advancement of Teaching’s Online Teaching Institute (</w:t>
      </w:r>
      <w:proofErr w:type="gramStart"/>
      <w:r w:rsidRPr="00063E67">
        <w:rPr>
          <w:rFonts w:ascii="Times New Roman" w:eastAsia="SimSun" w:hAnsi="Times New Roman" w:cs="Times New Roman"/>
          <w:kern w:val="2"/>
          <w:sz w:val="24"/>
          <w:szCs w:val="24"/>
          <w:lang w:eastAsia="zh-CN"/>
        </w:rPr>
        <w:t>OTI)</w:t>
      </w:r>
      <w:r>
        <w:rPr>
          <w:rFonts w:ascii="Times New Roman" w:eastAsia="SimSun" w:hAnsi="Times New Roman" w:cs="Times New Roman"/>
          <w:kern w:val="2"/>
          <w:sz w:val="24"/>
          <w:szCs w:val="24"/>
          <w:lang w:eastAsia="zh-CN"/>
        </w:rPr>
        <w:t xml:space="preserve">   </w:t>
      </w:r>
      <w:proofErr w:type="gramEnd"/>
      <w:r>
        <w:rPr>
          <w:rFonts w:ascii="Times New Roman" w:eastAsia="SimSun" w:hAnsi="Times New Roman" w:cs="Times New Roman"/>
          <w:kern w:val="2"/>
          <w:sz w:val="24"/>
          <w:szCs w:val="24"/>
          <w:lang w:eastAsia="zh-CN"/>
        </w:rPr>
        <w:t xml:space="preserve">      </w:t>
      </w:r>
      <w:r w:rsidR="00060BDC">
        <w:rPr>
          <w:rFonts w:ascii="Times New Roman" w:eastAsia="SimSun" w:hAnsi="Times New Roman" w:cs="Times New Roman"/>
          <w:kern w:val="2"/>
          <w:sz w:val="24"/>
          <w:szCs w:val="24"/>
          <w:lang w:eastAsia="zh-CN"/>
        </w:rPr>
        <w:t xml:space="preserve">          </w:t>
      </w:r>
      <w:r w:rsidR="00FE0D2A">
        <w:rPr>
          <w:rFonts w:ascii="Times New Roman" w:eastAsia="SimSun" w:hAnsi="Times New Roman" w:cs="Times New Roman"/>
          <w:kern w:val="2"/>
          <w:sz w:val="24"/>
          <w:szCs w:val="24"/>
          <w:lang w:eastAsia="zh-CN"/>
        </w:rPr>
        <w:t xml:space="preserve">  </w:t>
      </w:r>
      <w:r w:rsidRPr="00FE0D2A">
        <w:rPr>
          <w:rFonts w:ascii="Times New Roman" w:eastAsia="SimSun" w:hAnsi="Times New Roman" w:cs="Times New Roman"/>
          <w:kern w:val="2"/>
          <w:lang w:eastAsia="zh-CN"/>
        </w:rPr>
        <w:t>Dec 2022</w:t>
      </w:r>
    </w:p>
    <w:p w14:paraId="21287182" w14:textId="77777777" w:rsidR="00B35394" w:rsidRDefault="00B35394" w:rsidP="00A10FC7">
      <w:pPr>
        <w:rPr>
          <w:rFonts w:ascii="Times New Roman" w:eastAsia="SimSun" w:hAnsi="Times New Roman" w:cs="Times New Roman"/>
          <w:kern w:val="2"/>
          <w:sz w:val="24"/>
          <w:szCs w:val="24"/>
          <w:lang w:eastAsia="zh-CN"/>
        </w:rPr>
      </w:pPr>
    </w:p>
    <w:p w14:paraId="7D02481E" w14:textId="2ACD4DA5" w:rsidR="00A10FC7" w:rsidRDefault="00A10FC7" w:rsidP="00A10FC7">
      <w:pPr>
        <w:rPr>
          <w:rFonts w:ascii="Times New Roman" w:eastAsia="SimSun" w:hAnsi="Times New Roman" w:cs="Times New Roman"/>
          <w:kern w:val="2"/>
          <w:sz w:val="24"/>
          <w:szCs w:val="24"/>
          <w:lang w:eastAsia="zh-CN"/>
        </w:rPr>
      </w:pPr>
      <w:r w:rsidRPr="00A10FC7">
        <w:rPr>
          <w:rFonts w:ascii="Times New Roman" w:eastAsia="SimSun" w:hAnsi="Times New Roman" w:cs="Times New Roman"/>
          <w:kern w:val="2"/>
          <w:sz w:val="24"/>
          <w:szCs w:val="24"/>
          <w:lang w:eastAsia="zh-CN"/>
        </w:rPr>
        <w:t>Advancement of Teaching’s Advanced Online Teaching Institute (</w:t>
      </w:r>
      <w:proofErr w:type="gramStart"/>
      <w:r w:rsidRPr="00A10FC7">
        <w:rPr>
          <w:rFonts w:ascii="Times New Roman" w:eastAsia="SimSun" w:hAnsi="Times New Roman" w:cs="Times New Roman"/>
          <w:kern w:val="2"/>
          <w:sz w:val="24"/>
          <w:szCs w:val="24"/>
          <w:lang w:eastAsia="zh-CN"/>
        </w:rPr>
        <w:t>AOTI)</w:t>
      </w:r>
      <w:r>
        <w:rPr>
          <w:rFonts w:ascii="Times New Roman" w:eastAsia="SimSun" w:hAnsi="Times New Roman" w:cs="Times New Roman"/>
          <w:kern w:val="2"/>
          <w:sz w:val="24"/>
          <w:szCs w:val="24"/>
          <w:lang w:eastAsia="zh-CN"/>
        </w:rPr>
        <w:t xml:space="preserve">   </w:t>
      </w:r>
      <w:proofErr w:type="gramEnd"/>
      <w:r>
        <w:rPr>
          <w:rFonts w:ascii="Times New Roman" w:eastAsia="SimSun" w:hAnsi="Times New Roman" w:cs="Times New Roman"/>
          <w:kern w:val="2"/>
          <w:sz w:val="24"/>
          <w:szCs w:val="24"/>
          <w:lang w:eastAsia="zh-CN"/>
        </w:rPr>
        <w:t xml:space="preserve">                    </w:t>
      </w:r>
      <w:r w:rsidR="00FE0D2A">
        <w:rPr>
          <w:rFonts w:ascii="Times New Roman" w:eastAsia="SimSun" w:hAnsi="Times New Roman" w:cs="Times New Roman"/>
          <w:kern w:val="2"/>
          <w:sz w:val="24"/>
          <w:szCs w:val="24"/>
          <w:lang w:eastAsia="zh-CN"/>
        </w:rPr>
        <w:t xml:space="preserve"> </w:t>
      </w:r>
      <w:r w:rsidR="001D42C5">
        <w:rPr>
          <w:rFonts w:ascii="Times New Roman" w:eastAsia="SimSun" w:hAnsi="Times New Roman" w:cs="Times New Roman"/>
          <w:kern w:val="2"/>
          <w:sz w:val="24"/>
          <w:szCs w:val="24"/>
          <w:lang w:eastAsia="zh-CN"/>
        </w:rPr>
        <w:t xml:space="preserve"> </w:t>
      </w:r>
      <w:r w:rsidRPr="00FE0D2A">
        <w:rPr>
          <w:rFonts w:ascii="Times New Roman" w:eastAsia="SimSun" w:hAnsi="Times New Roman" w:cs="Times New Roman"/>
          <w:kern w:val="2"/>
          <w:lang w:eastAsia="zh-CN"/>
        </w:rPr>
        <w:t>Mar 2023</w:t>
      </w:r>
    </w:p>
    <w:p w14:paraId="02768F1D" w14:textId="77777777" w:rsidR="00A10FC7" w:rsidRPr="00A10FC7" w:rsidRDefault="00A10FC7" w:rsidP="00A10FC7">
      <w:pPr>
        <w:rPr>
          <w:rFonts w:ascii="Times New Roman" w:eastAsia="SimSun" w:hAnsi="Times New Roman" w:cs="Times New Roman"/>
          <w:kern w:val="2"/>
          <w:sz w:val="24"/>
          <w:szCs w:val="24"/>
          <w:lang w:eastAsia="zh-CN"/>
        </w:rPr>
      </w:pPr>
      <w:r w:rsidRPr="00A10FC7">
        <w:rPr>
          <w:rFonts w:ascii="Times New Roman" w:eastAsia="SimSun" w:hAnsi="Times New Roman" w:cs="Times New Roman"/>
          <w:kern w:val="2"/>
          <w:sz w:val="24"/>
          <w:szCs w:val="24"/>
          <w:lang w:eastAsia="zh-CN"/>
        </w:rPr>
        <w:t>Center for the Advancement of Teaching (CAT)</w:t>
      </w:r>
    </w:p>
    <w:p w14:paraId="5A4035E3" w14:textId="195CF739" w:rsidR="00A10FC7" w:rsidRPr="00A10FC7" w:rsidRDefault="00A10FC7" w:rsidP="00A10FC7">
      <w:pPr>
        <w:rPr>
          <w:rFonts w:ascii="Times New Roman" w:eastAsia="SimSun" w:hAnsi="Times New Roman" w:cs="Times New Roman"/>
          <w:kern w:val="2"/>
          <w:sz w:val="24"/>
          <w:szCs w:val="24"/>
          <w:lang w:eastAsia="zh-CN"/>
        </w:rPr>
      </w:pPr>
      <w:r w:rsidRPr="00A10FC7">
        <w:rPr>
          <w:rFonts w:ascii="Times New Roman" w:eastAsia="SimSun" w:hAnsi="Times New Roman" w:cs="Times New Roman"/>
          <w:kern w:val="2"/>
          <w:sz w:val="24"/>
          <w:szCs w:val="24"/>
          <w:lang w:eastAsia="zh-CN"/>
        </w:rPr>
        <w:t>Temple University</w:t>
      </w:r>
    </w:p>
    <w:p w14:paraId="5C8B0791" w14:textId="56C4423A" w:rsidR="00893838" w:rsidRPr="00A60F0C" w:rsidRDefault="00893838" w:rsidP="00FB5A7E">
      <w:pPr>
        <w:rPr>
          <w:rFonts w:ascii="Times New Roman" w:eastAsia="SimSun" w:hAnsi="Times New Roman" w:cs="Times New Roman"/>
          <w:b/>
          <w:bCs/>
          <w:kern w:val="2"/>
          <w:sz w:val="24"/>
          <w:szCs w:val="24"/>
          <w:u w:val="single"/>
          <w:lang w:eastAsia="zh-CN"/>
        </w:rPr>
      </w:pPr>
      <w:r w:rsidRPr="00A60F0C">
        <w:rPr>
          <w:rFonts w:ascii="Times New Roman" w:eastAsia="SimSun" w:hAnsi="Times New Roman" w:cs="Times New Roman"/>
          <w:b/>
          <w:bCs/>
          <w:kern w:val="2"/>
          <w:sz w:val="24"/>
          <w:szCs w:val="24"/>
          <w:u w:val="single"/>
          <w:lang w:eastAsia="zh-CN"/>
        </w:rPr>
        <w:t>LANGUAGES</w:t>
      </w:r>
    </w:p>
    <w:p w14:paraId="6A7FB906" w14:textId="3BCBFB17" w:rsidR="00893838" w:rsidRPr="00893838" w:rsidRDefault="00893838" w:rsidP="00FB5A7E">
      <w:pPr>
        <w:rPr>
          <w:rFonts w:ascii="Times New Roman" w:eastAsia="SimSun" w:hAnsi="Times New Roman" w:cs="Times New Roman"/>
          <w:kern w:val="2"/>
          <w:lang w:eastAsia="zh-CN"/>
        </w:rPr>
      </w:pPr>
      <w:r w:rsidRPr="00893838">
        <w:rPr>
          <w:rFonts w:ascii="Times New Roman" w:eastAsia="SimSun" w:hAnsi="Times New Roman" w:cs="Times New Roman"/>
          <w:kern w:val="2"/>
          <w:lang w:eastAsia="zh-CN"/>
        </w:rPr>
        <w:t>Chinese: Native Speaker</w:t>
      </w:r>
    </w:p>
    <w:p w14:paraId="2A5AC3F0" w14:textId="06A1DCCE" w:rsidR="00893838" w:rsidRPr="00893838" w:rsidRDefault="00893838" w:rsidP="00FB5A7E">
      <w:pPr>
        <w:rPr>
          <w:rFonts w:ascii="Times New Roman" w:eastAsia="SimSun" w:hAnsi="Times New Roman" w:cs="Times New Roman"/>
          <w:kern w:val="2"/>
          <w:lang w:eastAsia="zh-CN"/>
        </w:rPr>
      </w:pPr>
      <w:r w:rsidRPr="00893838">
        <w:rPr>
          <w:rFonts w:ascii="Times New Roman" w:eastAsia="SimSun" w:hAnsi="Times New Roman" w:cs="Times New Roman"/>
          <w:kern w:val="2"/>
          <w:lang w:eastAsia="zh-CN"/>
        </w:rPr>
        <w:t xml:space="preserve">Korean: </w:t>
      </w:r>
      <w:r w:rsidR="00504B71">
        <w:rPr>
          <w:rFonts w:ascii="Times New Roman" w:eastAsia="SimSun" w:hAnsi="Times New Roman" w:cs="Times New Roman"/>
          <w:kern w:val="2"/>
          <w:lang w:eastAsia="zh-CN"/>
        </w:rPr>
        <w:t>Full professional proficiency</w:t>
      </w:r>
    </w:p>
    <w:p w14:paraId="20718539" w14:textId="56BA2D1E" w:rsidR="00E3160A" w:rsidRPr="003823BE" w:rsidRDefault="00893838">
      <w:pPr>
        <w:rPr>
          <w:rFonts w:ascii="Times New Roman" w:eastAsia="SimSun" w:hAnsi="Times New Roman" w:cs="Times New Roman"/>
          <w:kern w:val="2"/>
          <w:lang w:eastAsia="zh-CN"/>
        </w:rPr>
      </w:pPr>
      <w:r w:rsidRPr="00893838">
        <w:rPr>
          <w:rFonts w:ascii="Times New Roman" w:eastAsia="SimSun" w:hAnsi="Times New Roman" w:cs="Times New Roman"/>
          <w:kern w:val="2"/>
          <w:lang w:eastAsia="zh-CN"/>
        </w:rPr>
        <w:t>English: F</w:t>
      </w:r>
      <w:r w:rsidR="00504B71">
        <w:rPr>
          <w:rFonts w:ascii="Times New Roman" w:eastAsia="SimSun" w:hAnsi="Times New Roman" w:cs="Times New Roman"/>
          <w:kern w:val="2"/>
          <w:lang w:eastAsia="zh-CN"/>
        </w:rPr>
        <w:t xml:space="preserve">ull professional </w:t>
      </w:r>
      <w:r w:rsidR="00A37E6D">
        <w:rPr>
          <w:rFonts w:ascii="Times New Roman" w:eastAsia="SimSun" w:hAnsi="Times New Roman" w:cs="Times New Roman"/>
          <w:kern w:val="2"/>
          <w:lang w:eastAsia="zh-CN"/>
        </w:rPr>
        <w:t>proficiency</w:t>
      </w:r>
    </w:p>
    <w:sectPr w:rsidR="00E3160A" w:rsidRPr="003823B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EA17D" w14:textId="77777777" w:rsidR="00F8353A" w:rsidRDefault="00F8353A" w:rsidP="00A43F62">
      <w:pPr>
        <w:spacing w:after="0" w:line="240" w:lineRule="auto"/>
      </w:pPr>
      <w:r>
        <w:separator/>
      </w:r>
    </w:p>
  </w:endnote>
  <w:endnote w:type="continuationSeparator" w:id="0">
    <w:p w14:paraId="1978384D" w14:textId="77777777" w:rsidR="00F8353A" w:rsidRDefault="00F8353A" w:rsidP="00A43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5162C" w14:textId="77777777" w:rsidR="00F8353A" w:rsidRDefault="00F8353A" w:rsidP="00A43F62">
      <w:pPr>
        <w:spacing w:after="0" w:line="240" w:lineRule="auto"/>
      </w:pPr>
      <w:r>
        <w:separator/>
      </w:r>
    </w:p>
  </w:footnote>
  <w:footnote w:type="continuationSeparator" w:id="0">
    <w:p w14:paraId="7FFA6E50" w14:textId="77777777" w:rsidR="00F8353A" w:rsidRDefault="00F8353A" w:rsidP="00A43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C3E26" w14:textId="3ED71485" w:rsidR="00A43F62" w:rsidRPr="00A43F62" w:rsidRDefault="00616761" w:rsidP="00A43F62">
    <w:pPr>
      <w:pStyle w:val="Header"/>
      <w:jc w:val="right"/>
      <w:rPr>
        <w:rFonts w:ascii="Times New Roman" w:hAnsi="Times New Roman" w:cs="Times New Roman"/>
      </w:rPr>
    </w:pPr>
    <w:r>
      <w:rPr>
        <w:rFonts w:ascii="Times New Roman" w:hAnsi="Times New Roman" w:cs="Times New Roman"/>
      </w:rPr>
      <w:t>Wenxue Lin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86AB7"/>
    <w:multiLevelType w:val="hybridMultilevel"/>
    <w:tmpl w:val="81C6FA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6704D"/>
    <w:multiLevelType w:val="hybridMultilevel"/>
    <w:tmpl w:val="259069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D05E0"/>
    <w:multiLevelType w:val="hybridMultilevel"/>
    <w:tmpl w:val="49EEBB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75C69"/>
    <w:multiLevelType w:val="hybridMultilevel"/>
    <w:tmpl w:val="DF346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56B0091"/>
    <w:multiLevelType w:val="hybridMultilevel"/>
    <w:tmpl w:val="D33675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A964C4"/>
    <w:multiLevelType w:val="hybridMultilevel"/>
    <w:tmpl w:val="E9842B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08D2EC3"/>
    <w:multiLevelType w:val="hybridMultilevel"/>
    <w:tmpl w:val="5CE07AA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30826735">
    <w:abstractNumId w:val="1"/>
  </w:num>
  <w:num w:numId="2" w16cid:durableId="832792145">
    <w:abstractNumId w:val="4"/>
  </w:num>
  <w:num w:numId="3" w16cid:durableId="647365742">
    <w:abstractNumId w:val="0"/>
  </w:num>
  <w:num w:numId="4" w16cid:durableId="489635575">
    <w:abstractNumId w:val="5"/>
  </w:num>
  <w:num w:numId="5" w16cid:durableId="2054695424">
    <w:abstractNumId w:val="6"/>
  </w:num>
  <w:num w:numId="6" w16cid:durableId="866599963">
    <w:abstractNumId w:val="3"/>
  </w:num>
  <w:num w:numId="7" w16cid:durableId="222525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DF5"/>
    <w:rsid w:val="00015BD9"/>
    <w:rsid w:val="00024CC6"/>
    <w:rsid w:val="00026AB6"/>
    <w:rsid w:val="00033230"/>
    <w:rsid w:val="000357C6"/>
    <w:rsid w:val="00046240"/>
    <w:rsid w:val="00047C8D"/>
    <w:rsid w:val="00057A63"/>
    <w:rsid w:val="00060BDC"/>
    <w:rsid w:val="00063E67"/>
    <w:rsid w:val="00064210"/>
    <w:rsid w:val="00083768"/>
    <w:rsid w:val="000944C6"/>
    <w:rsid w:val="00094795"/>
    <w:rsid w:val="000B7A0C"/>
    <w:rsid w:val="000C1643"/>
    <w:rsid w:val="000D59D5"/>
    <w:rsid w:val="000E59B9"/>
    <w:rsid w:val="00104C85"/>
    <w:rsid w:val="00107201"/>
    <w:rsid w:val="00111E85"/>
    <w:rsid w:val="001126DD"/>
    <w:rsid w:val="00120754"/>
    <w:rsid w:val="0012500E"/>
    <w:rsid w:val="00152E61"/>
    <w:rsid w:val="001659B5"/>
    <w:rsid w:val="001702E8"/>
    <w:rsid w:val="001714FF"/>
    <w:rsid w:val="001810F6"/>
    <w:rsid w:val="0018675C"/>
    <w:rsid w:val="001869CC"/>
    <w:rsid w:val="001878F4"/>
    <w:rsid w:val="00187F96"/>
    <w:rsid w:val="001921C9"/>
    <w:rsid w:val="001B6674"/>
    <w:rsid w:val="001C5071"/>
    <w:rsid w:val="001D019C"/>
    <w:rsid w:val="001D42C5"/>
    <w:rsid w:val="001F0189"/>
    <w:rsid w:val="001F407E"/>
    <w:rsid w:val="0020209E"/>
    <w:rsid w:val="00203E98"/>
    <w:rsid w:val="00205E91"/>
    <w:rsid w:val="0021442B"/>
    <w:rsid w:val="002220C1"/>
    <w:rsid w:val="00233CA2"/>
    <w:rsid w:val="00240ABE"/>
    <w:rsid w:val="00244E58"/>
    <w:rsid w:val="0027192B"/>
    <w:rsid w:val="0027653D"/>
    <w:rsid w:val="002820D0"/>
    <w:rsid w:val="00295862"/>
    <w:rsid w:val="002A5984"/>
    <w:rsid w:val="002A7767"/>
    <w:rsid w:val="002B142A"/>
    <w:rsid w:val="002C6CE8"/>
    <w:rsid w:val="002C7874"/>
    <w:rsid w:val="002D0EC8"/>
    <w:rsid w:val="002D3E61"/>
    <w:rsid w:val="002D40C6"/>
    <w:rsid w:val="002E183D"/>
    <w:rsid w:val="00301E21"/>
    <w:rsid w:val="003223AF"/>
    <w:rsid w:val="00325C12"/>
    <w:rsid w:val="00362094"/>
    <w:rsid w:val="00365B01"/>
    <w:rsid w:val="003662D0"/>
    <w:rsid w:val="003663D5"/>
    <w:rsid w:val="00370B16"/>
    <w:rsid w:val="003823BE"/>
    <w:rsid w:val="00382E28"/>
    <w:rsid w:val="00395982"/>
    <w:rsid w:val="00397400"/>
    <w:rsid w:val="003B40F7"/>
    <w:rsid w:val="003C2BF4"/>
    <w:rsid w:val="003D0C73"/>
    <w:rsid w:val="003D0F5B"/>
    <w:rsid w:val="003E3F89"/>
    <w:rsid w:val="003E64CB"/>
    <w:rsid w:val="004058CB"/>
    <w:rsid w:val="004156C5"/>
    <w:rsid w:val="00422D60"/>
    <w:rsid w:val="00440F65"/>
    <w:rsid w:val="004469FE"/>
    <w:rsid w:val="00451873"/>
    <w:rsid w:val="00470960"/>
    <w:rsid w:val="00476172"/>
    <w:rsid w:val="0047771F"/>
    <w:rsid w:val="00485013"/>
    <w:rsid w:val="004A540F"/>
    <w:rsid w:val="004C3835"/>
    <w:rsid w:val="004C594A"/>
    <w:rsid w:val="004D640C"/>
    <w:rsid w:val="004D76D3"/>
    <w:rsid w:val="004F1328"/>
    <w:rsid w:val="004F3544"/>
    <w:rsid w:val="004F67A7"/>
    <w:rsid w:val="00501599"/>
    <w:rsid w:val="00504B71"/>
    <w:rsid w:val="005123AE"/>
    <w:rsid w:val="00512C0F"/>
    <w:rsid w:val="005204A8"/>
    <w:rsid w:val="00525FDF"/>
    <w:rsid w:val="00536164"/>
    <w:rsid w:val="00536994"/>
    <w:rsid w:val="00554368"/>
    <w:rsid w:val="00567A4F"/>
    <w:rsid w:val="005809F3"/>
    <w:rsid w:val="005902C6"/>
    <w:rsid w:val="005A6062"/>
    <w:rsid w:val="005A66AD"/>
    <w:rsid w:val="005A7804"/>
    <w:rsid w:val="005B1F3E"/>
    <w:rsid w:val="005B3E3E"/>
    <w:rsid w:val="005B47C5"/>
    <w:rsid w:val="005B559D"/>
    <w:rsid w:val="005C365B"/>
    <w:rsid w:val="005E565C"/>
    <w:rsid w:val="005F5760"/>
    <w:rsid w:val="005F5859"/>
    <w:rsid w:val="005F70A7"/>
    <w:rsid w:val="00616761"/>
    <w:rsid w:val="00621AB4"/>
    <w:rsid w:val="006403B0"/>
    <w:rsid w:val="00642147"/>
    <w:rsid w:val="00651FFB"/>
    <w:rsid w:val="006575EC"/>
    <w:rsid w:val="00661BF1"/>
    <w:rsid w:val="00673407"/>
    <w:rsid w:val="00673E12"/>
    <w:rsid w:val="006B1CAC"/>
    <w:rsid w:val="006B288B"/>
    <w:rsid w:val="006B2BDF"/>
    <w:rsid w:val="006C58DC"/>
    <w:rsid w:val="006D4D0D"/>
    <w:rsid w:val="006D5F7D"/>
    <w:rsid w:val="006E5D2B"/>
    <w:rsid w:val="006F729F"/>
    <w:rsid w:val="00706033"/>
    <w:rsid w:val="00721A27"/>
    <w:rsid w:val="00727E08"/>
    <w:rsid w:val="00730DF1"/>
    <w:rsid w:val="0073274A"/>
    <w:rsid w:val="00737222"/>
    <w:rsid w:val="00740C06"/>
    <w:rsid w:val="0075390B"/>
    <w:rsid w:val="0076277A"/>
    <w:rsid w:val="00765579"/>
    <w:rsid w:val="0077252B"/>
    <w:rsid w:val="007854C2"/>
    <w:rsid w:val="007867F7"/>
    <w:rsid w:val="0078709D"/>
    <w:rsid w:val="00795C30"/>
    <w:rsid w:val="007B0287"/>
    <w:rsid w:val="007B2B45"/>
    <w:rsid w:val="007C143B"/>
    <w:rsid w:val="007C31B8"/>
    <w:rsid w:val="00814D8E"/>
    <w:rsid w:val="00824CD9"/>
    <w:rsid w:val="0082752D"/>
    <w:rsid w:val="00846AAE"/>
    <w:rsid w:val="00847AA1"/>
    <w:rsid w:val="00856919"/>
    <w:rsid w:val="00872864"/>
    <w:rsid w:val="008744D0"/>
    <w:rsid w:val="008771FA"/>
    <w:rsid w:val="00884774"/>
    <w:rsid w:val="00893838"/>
    <w:rsid w:val="008A36DD"/>
    <w:rsid w:val="008A41AB"/>
    <w:rsid w:val="008A5B59"/>
    <w:rsid w:val="008D537C"/>
    <w:rsid w:val="008E2FDD"/>
    <w:rsid w:val="008E5647"/>
    <w:rsid w:val="0091196B"/>
    <w:rsid w:val="009151B6"/>
    <w:rsid w:val="00916F3B"/>
    <w:rsid w:val="0092069A"/>
    <w:rsid w:val="00925F1F"/>
    <w:rsid w:val="009268A8"/>
    <w:rsid w:val="0095624F"/>
    <w:rsid w:val="00962284"/>
    <w:rsid w:val="00967F92"/>
    <w:rsid w:val="00976949"/>
    <w:rsid w:val="00980FD0"/>
    <w:rsid w:val="00983B5D"/>
    <w:rsid w:val="00986B5C"/>
    <w:rsid w:val="00991E11"/>
    <w:rsid w:val="009957BA"/>
    <w:rsid w:val="00996188"/>
    <w:rsid w:val="009A53CB"/>
    <w:rsid w:val="009A5B72"/>
    <w:rsid w:val="009B0400"/>
    <w:rsid w:val="009B0B6B"/>
    <w:rsid w:val="009B1540"/>
    <w:rsid w:val="009B4AC6"/>
    <w:rsid w:val="009B7A80"/>
    <w:rsid w:val="009C01F0"/>
    <w:rsid w:val="009D03B9"/>
    <w:rsid w:val="009D10C4"/>
    <w:rsid w:val="009E3B4B"/>
    <w:rsid w:val="009E4659"/>
    <w:rsid w:val="00A04DB1"/>
    <w:rsid w:val="00A10FC7"/>
    <w:rsid w:val="00A12B25"/>
    <w:rsid w:val="00A15FD2"/>
    <w:rsid w:val="00A21630"/>
    <w:rsid w:val="00A378B2"/>
    <w:rsid w:val="00A37E6D"/>
    <w:rsid w:val="00A40217"/>
    <w:rsid w:val="00A43F62"/>
    <w:rsid w:val="00A5459F"/>
    <w:rsid w:val="00A560A0"/>
    <w:rsid w:val="00A56A5B"/>
    <w:rsid w:val="00A60F0C"/>
    <w:rsid w:val="00A6244A"/>
    <w:rsid w:val="00A73508"/>
    <w:rsid w:val="00A807B3"/>
    <w:rsid w:val="00A868DA"/>
    <w:rsid w:val="00A91611"/>
    <w:rsid w:val="00A9630C"/>
    <w:rsid w:val="00A96B3D"/>
    <w:rsid w:val="00AA15E5"/>
    <w:rsid w:val="00AA5DB0"/>
    <w:rsid w:val="00AB69BE"/>
    <w:rsid w:val="00AC0B5D"/>
    <w:rsid w:val="00AD1D62"/>
    <w:rsid w:val="00AD609E"/>
    <w:rsid w:val="00AF07AC"/>
    <w:rsid w:val="00AF13EF"/>
    <w:rsid w:val="00AF474E"/>
    <w:rsid w:val="00B04903"/>
    <w:rsid w:val="00B062DF"/>
    <w:rsid w:val="00B165F0"/>
    <w:rsid w:val="00B3144C"/>
    <w:rsid w:val="00B33EC5"/>
    <w:rsid w:val="00B35394"/>
    <w:rsid w:val="00B36F0E"/>
    <w:rsid w:val="00B43163"/>
    <w:rsid w:val="00B43FD0"/>
    <w:rsid w:val="00B471BB"/>
    <w:rsid w:val="00B47BE2"/>
    <w:rsid w:val="00B51BD1"/>
    <w:rsid w:val="00B657AA"/>
    <w:rsid w:val="00B70E72"/>
    <w:rsid w:val="00B77F1C"/>
    <w:rsid w:val="00B81185"/>
    <w:rsid w:val="00BA735F"/>
    <w:rsid w:val="00BB185E"/>
    <w:rsid w:val="00BB3719"/>
    <w:rsid w:val="00BC7D45"/>
    <w:rsid w:val="00BD4250"/>
    <w:rsid w:val="00BE3427"/>
    <w:rsid w:val="00BF215C"/>
    <w:rsid w:val="00BF7032"/>
    <w:rsid w:val="00C22B29"/>
    <w:rsid w:val="00C27E07"/>
    <w:rsid w:val="00C31E63"/>
    <w:rsid w:val="00C36B6C"/>
    <w:rsid w:val="00C454E8"/>
    <w:rsid w:val="00C6108B"/>
    <w:rsid w:val="00C64222"/>
    <w:rsid w:val="00C70B1F"/>
    <w:rsid w:val="00C711CC"/>
    <w:rsid w:val="00C772CB"/>
    <w:rsid w:val="00C804CC"/>
    <w:rsid w:val="00C86C2D"/>
    <w:rsid w:val="00C955F9"/>
    <w:rsid w:val="00C97722"/>
    <w:rsid w:val="00CA2C5A"/>
    <w:rsid w:val="00CB0F77"/>
    <w:rsid w:val="00CC1920"/>
    <w:rsid w:val="00CC4E8B"/>
    <w:rsid w:val="00CC6B91"/>
    <w:rsid w:val="00CD3838"/>
    <w:rsid w:val="00CF10A7"/>
    <w:rsid w:val="00CF3038"/>
    <w:rsid w:val="00CF7C9F"/>
    <w:rsid w:val="00D172ED"/>
    <w:rsid w:val="00D25E28"/>
    <w:rsid w:val="00D45B63"/>
    <w:rsid w:val="00D47BD9"/>
    <w:rsid w:val="00D57069"/>
    <w:rsid w:val="00D57C81"/>
    <w:rsid w:val="00D725C8"/>
    <w:rsid w:val="00D7502C"/>
    <w:rsid w:val="00D872DC"/>
    <w:rsid w:val="00D95878"/>
    <w:rsid w:val="00DB1F6B"/>
    <w:rsid w:val="00DC30A0"/>
    <w:rsid w:val="00DC3E33"/>
    <w:rsid w:val="00DC4D31"/>
    <w:rsid w:val="00DD31EA"/>
    <w:rsid w:val="00DE0730"/>
    <w:rsid w:val="00DE08AB"/>
    <w:rsid w:val="00DE5AAD"/>
    <w:rsid w:val="00DF2DF5"/>
    <w:rsid w:val="00DF3C2B"/>
    <w:rsid w:val="00E13357"/>
    <w:rsid w:val="00E138DF"/>
    <w:rsid w:val="00E218C3"/>
    <w:rsid w:val="00E2359A"/>
    <w:rsid w:val="00E26812"/>
    <w:rsid w:val="00E3160A"/>
    <w:rsid w:val="00E3235B"/>
    <w:rsid w:val="00E3236E"/>
    <w:rsid w:val="00E57508"/>
    <w:rsid w:val="00E57C98"/>
    <w:rsid w:val="00E70C08"/>
    <w:rsid w:val="00E80F1A"/>
    <w:rsid w:val="00E8357C"/>
    <w:rsid w:val="00E922D3"/>
    <w:rsid w:val="00EA0B00"/>
    <w:rsid w:val="00EA0DE3"/>
    <w:rsid w:val="00EC106E"/>
    <w:rsid w:val="00ED2EA5"/>
    <w:rsid w:val="00EF603E"/>
    <w:rsid w:val="00F0079D"/>
    <w:rsid w:val="00F00E68"/>
    <w:rsid w:val="00F133DC"/>
    <w:rsid w:val="00F2659C"/>
    <w:rsid w:val="00F35858"/>
    <w:rsid w:val="00F35EDA"/>
    <w:rsid w:val="00F459EF"/>
    <w:rsid w:val="00F6459D"/>
    <w:rsid w:val="00F8353A"/>
    <w:rsid w:val="00F870ED"/>
    <w:rsid w:val="00F91207"/>
    <w:rsid w:val="00F93CD8"/>
    <w:rsid w:val="00F957BF"/>
    <w:rsid w:val="00FA72FC"/>
    <w:rsid w:val="00FB5A7E"/>
    <w:rsid w:val="00FC288D"/>
    <w:rsid w:val="00FD0520"/>
    <w:rsid w:val="00FE0D2A"/>
    <w:rsid w:val="00FE107D"/>
    <w:rsid w:val="00FE300A"/>
    <w:rsid w:val="00FE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2C398"/>
  <w15:chartTrackingRefBased/>
  <w15:docId w15:val="{E4E83937-B82A-4F4F-9E3A-80B0E2AC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FFB"/>
    <w:rPr>
      <w:color w:val="0563C1" w:themeColor="hyperlink"/>
      <w:u w:val="single"/>
    </w:rPr>
  </w:style>
  <w:style w:type="character" w:styleId="UnresolvedMention">
    <w:name w:val="Unresolved Mention"/>
    <w:basedOn w:val="DefaultParagraphFont"/>
    <w:uiPriority w:val="99"/>
    <w:semiHidden/>
    <w:unhideWhenUsed/>
    <w:rsid w:val="00651FFB"/>
    <w:rPr>
      <w:color w:val="605E5C"/>
      <w:shd w:val="clear" w:color="auto" w:fill="E1DFDD"/>
    </w:rPr>
  </w:style>
  <w:style w:type="table" w:styleId="TableGrid">
    <w:name w:val="Table Grid"/>
    <w:basedOn w:val="TableNormal"/>
    <w:uiPriority w:val="39"/>
    <w:rsid w:val="007C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4222"/>
    <w:pPr>
      <w:ind w:left="720"/>
      <w:contextualSpacing/>
    </w:pPr>
  </w:style>
  <w:style w:type="paragraph" w:styleId="Header">
    <w:name w:val="header"/>
    <w:basedOn w:val="Normal"/>
    <w:link w:val="HeaderChar"/>
    <w:uiPriority w:val="99"/>
    <w:unhideWhenUsed/>
    <w:rsid w:val="00A43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F62"/>
  </w:style>
  <w:style w:type="paragraph" w:styleId="Footer">
    <w:name w:val="footer"/>
    <w:basedOn w:val="Normal"/>
    <w:link w:val="FooterChar"/>
    <w:uiPriority w:val="99"/>
    <w:unhideWhenUsed/>
    <w:rsid w:val="00A43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F62"/>
  </w:style>
  <w:style w:type="paragraph" w:styleId="NormalWeb">
    <w:name w:val="Normal (Web)"/>
    <w:basedOn w:val="Normal"/>
    <w:uiPriority w:val="99"/>
    <w:semiHidden/>
    <w:unhideWhenUsed/>
    <w:rsid w:val="00E133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133484">
      <w:bodyDiv w:val="1"/>
      <w:marLeft w:val="0"/>
      <w:marRight w:val="0"/>
      <w:marTop w:val="0"/>
      <w:marBottom w:val="0"/>
      <w:divBdr>
        <w:top w:val="none" w:sz="0" w:space="0" w:color="auto"/>
        <w:left w:val="none" w:sz="0" w:space="0" w:color="auto"/>
        <w:bottom w:val="none" w:sz="0" w:space="0" w:color="auto"/>
        <w:right w:val="none" w:sz="0" w:space="0" w:color="auto"/>
      </w:divBdr>
      <w:divsChild>
        <w:div w:id="28721908">
          <w:marLeft w:val="0"/>
          <w:marRight w:val="0"/>
          <w:marTop w:val="0"/>
          <w:marBottom w:val="0"/>
          <w:divBdr>
            <w:top w:val="none" w:sz="0" w:space="0" w:color="auto"/>
            <w:left w:val="none" w:sz="0" w:space="0" w:color="auto"/>
            <w:bottom w:val="none" w:sz="0" w:space="0" w:color="auto"/>
            <w:right w:val="none" w:sz="0" w:space="0" w:color="auto"/>
          </w:divBdr>
        </w:div>
        <w:div w:id="958100635">
          <w:marLeft w:val="0"/>
          <w:marRight w:val="0"/>
          <w:marTop w:val="0"/>
          <w:marBottom w:val="0"/>
          <w:divBdr>
            <w:top w:val="none" w:sz="0" w:space="0" w:color="auto"/>
            <w:left w:val="none" w:sz="0" w:space="0" w:color="auto"/>
            <w:bottom w:val="none" w:sz="0" w:space="0" w:color="auto"/>
            <w:right w:val="none" w:sz="0" w:space="0" w:color="auto"/>
          </w:divBdr>
        </w:div>
        <w:div w:id="60834566">
          <w:marLeft w:val="0"/>
          <w:marRight w:val="0"/>
          <w:marTop w:val="0"/>
          <w:marBottom w:val="0"/>
          <w:divBdr>
            <w:top w:val="none" w:sz="0" w:space="0" w:color="auto"/>
            <w:left w:val="none" w:sz="0" w:space="0" w:color="auto"/>
            <w:bottom w:val="none" w:sz="0" w:space="0" w:color="auto"/>
            <w:right w:val="none" w:sz="0" w:space="0" w:color="auto"/>
          </w:divBdr>
        </w:div>
        <w:div w:id="1750158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1EB55-12BC-4720-925B-B9154FF8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9</Pages>
  <Words>2752</Words>
  <Characters>15689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Wenxue</dc:creator>
  <cp:keywords/>
  <dc:description/>
  <cp:lastModifiedBy>Wenxue Lin</cp:lastModifiedBy>
  <cp:revision>146</cp:revision>
  <cp:lastPrinted>2022-09-24T00:34:00Z</cp:lastPrinted>
  <dcterms:created xsi:type="dcterms:W3CDTF">2022-09-05T20:58:00Z</dcterms:created>
  <dcterms:modified xsi:type="dcterms:W3CDTF">2024-08-16T16:35:00Z</dcterms:modified>
</cp:coreProperties>
</file>